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8422085" w:displacedByCustomXml="next"/>
    <w:sdt>
      <w:sdtPr>
        <w:id w:val="-1459489451"/>
        <w:docPartObj>
          <w:docPartGallery w:val="Cover Pages"/>
          <w:docPartUnique/>
        </w:docPartObj>
      </w:sdtPr>
      <w:sdtEndPr/>
      <w:sdtContent>
        <w:bookmarkStart w:id="1" w:name="_Toc530887257" w:displacedByCustomXml="next"/>
        <w:sdt>
          <w:sdtPr>
            <w:id w:val="-1293367978"/>
            <w:docPartObj>
              <w:docPartGallery w:val="Cover Pages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Bidi"/>
                  <w:iCs w:val="0"/>
                  <w:color w:val="4F81BD" w:themeColor="accent1"/>
                  <w:sz w:val="22"/>
                  <w:szCs w:val="22"/>
                  <w:lang w:eastAsia="ru-RU"/>
                </w:rPr>
                <w:id w:val="-718283471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iCs/>
                  <w:color w:val="auto"/>
                  <w:sz w:val="28"/>
                  <w:szCs w:val="28"/>
                  <w:lang w:eastAsia="en-US"/>
                </w:rPr>
              </w:sdtEndPr>
              <w:sdtContent>
                <w:p w:rsidR="00AD5761" w:rsidRPr="00AD5761" w:rsidRDefault="00AD5761" w:rsidP="00AD5761">
                  <w:pPr>
                    <w:pStyle w:val="af1"/>
                    <w:spacing w:before="1540" w:after="24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2"/>
                      <w:szCs w:val="22"/>
                      <w:lang w:eastAsia="ru-RU"/>
                    </w:rPr>
                  </w:pPr>
                  <w:r w:rsidRPr="00AD5761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3F3A830F" wp14:editId="42C2B77B">
                        <wp:extent cx="1417320" cy="750898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55.png"/>
                                <pic:cNvPicPr/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50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_GoBack"/>
                  <w:bookmarkEnd w:id="2"/>
                </w:p>
                <w:sdt>
                  <w:sdtPr>
                    <w:rPr>
                      <w:rFonts w:ascii="Cambria" w:eastAsia="Times New Roman" w:hAnsi="Cambria"/>
                      <w:iCs w:val="0"/>
                      <w:caps/>
                      <w:color w:val="244061" w:themeColor="accent1" w:themeShade="80"/>
                      <w:sz w:val="56"/>
                      <w:szCs w:val="56"/>
                      <w:lang w:eastAsia="ru-RU"/>
                    </w:rPr>
                    <w:alias w:val="Название"/>
                    <w:tag w:val=""/>
                    <w:id w:val="1735040861"/>
                    <w:placeholder>
                      <w:docPart w:val="4620904A088A45619A96FB3BF59F1AD0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>
                    <w:rPr>
                      <w:color w:val="244061" w:themeColor="accent1" w:themeShade="80"/>
                    </w:rPr>
                  </w:sdtEndPr>
                  <w:sdtContent>
                    <w:p w:rsidR="00AD5761" w:rsidRPr="004708A3" w:rsidRDefault="00AD5761" w:rsidP="004708A3">
                      <w:pPr>
                        <w:pBdr>
                          <w:top w:val="single" w:sz="6" w:space="6" w:color="1F497D" w:themeColor="text2"/>
                          <w:bottom w:val="single" w:sz="6" w:space="6" w:color="1F497D" w:themeColor="text2"/>
                        </w:pBdr>
                        <w:spacing w:after="240" w:line="240" w:lineRule="auto"/>
                        <w:ind w:firstLine="0"/>
                        <w:jc w:val="center"/>
                        <w:rPr>
                          <w:rFonts w:asciiTheme="majorHAnsi" w:eastAsiaTheme="majorEastAsia" w:hAnsiTheme="majorHAnsi" w:cstheme="majorBidi"/>
                          <w:iCs w:val="0"/>
                          <w:caps/>
                          <w:color w:val="244061" w:themeColor="accent1" w:themeShade="80"/>
                          <w:sz w:val="56"/>
                          <w:szCs w:val="56"/>
                          <w:lang w:eastAsia="ru-RU"/>
                        </w:rPr>
                      </w:pPr>
                      <w:r w:rsidRPr="004708A3">
                        <w:rPr>
                          <w:rFonts w:ascii="Cambria" w:eastAsia="Times New Roman" w:hAnsi="Cambria"/>
                          <w:iCs w:val="0"/>
                          <w:caps/>
                          <w:color w:val="244061" w:themeColor="accent1" w:themeShade="80"/>
                          <w:sz w:val="56"/>
                          <w:szCs w:val="56"/>
                          <w:lang w:eastAsia="ru-RU"/>
                        </w:rPr>
                        <w:t>НЕЗАВИСИМАЯ ОЦЕНКА КАЧЕСТВА УСЛОВИЙ ОКАЗАНИЯ УСЛУГ ОРГАНИЗАЦИЯМИ КУЛЬТУРЫ ОРЕНБУРГСКОЙ ОБЛАСТИ В 2018 ГОДУ</w:t>
                      </w:r>
                    </w:p>
                  </w:sdtContent>
                </w:sdt>
                <w:sdt>
                  <w:sdtPr>
                    <w:rPr>
                      <w:color w:val="244061" w:themeColor="accent1" w:themeShade="80"/>
                      <w:sz w:val="44"/>
                      <w:szCs w:val="44"/>
                    </w:rPr>
                    <w:alias w:val="Подзаголовок"/>
                    <w:tag w:val=""/>
                    <w:id w:val="328029620"/>
                    <w:placeholder>
                      <w:docPart w:val="BF4BF44258594ACD9D033A686DBF9025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>
                    <w:rPr>
                      <w:color w:val="244061" w:themeColor="accent1" w:themeShade="80"/>
                    </w:rPr>
                  </w:sdtEndPr>
                  <w:sdtContent>
                    <w:p w:rsidR="00AD5761" w:rsidRPr="00AD5761" w:rsidRDefault="00AD5761" w:rsidP="00AD5761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inorHAnsi" w:hAnsiTheme="minorHAnsi" w:cstheme="minorBidi"/>
                          <w:iCs w:val="0"/>
                          <w:color w:val="632423" w:themeColor="accent2" w:themeShade="80"/>
                          <w:sz w:val="44"/>
                          <w:szCs w:val="44"/>
                          <w:lang w:eastAsia="ru-RU"/>
                        </w:rPr>
                      </w:pPr>
                      <w:r w:rsidRPr="004708A3">
                        <w:rPr>
                          <w:color w:val="244061" w:themeColor="accent1" w:themeShade="80"/>
                          <w:sz w:val="44"/>
                          <w:szCs w:val="44"/>
                        </w:rPr>
                        <w:t>Аналитический отчёт по результатам мониторинга. Том 3. Отчет по результатам проведения независимой оценки в отношении каждой организации культуры</w:t>
                      </w:r>
                    </w:p>
                  </w:sdtContent>
                </w:sdt>
                <w:p w:rsidR="00AD5761" w:rsidRPr="00AD5761" w:rsidRDefault="00AD5761" w:rsidP="00AD5761">
                  <w:pPr>
                    <w:spacing w:before="480" w:line="240" w:lineRule="auto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2"/>
                      <w:szCs w:val="22"/>
                      <w:lang w:eastAsia="ru-RU"/>
                    </w:rPr>
                  </w:pPr>
                  <w:r w:rsidRPr="00AD5761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4305CC24" wp14:editId="50754E7A">
                        <wp:extent cx="758952" cy="478932"/>
                        <wp:effectExtent l="0" t="0" r="3175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co bottom.png"/>
                                <pic:cNvPicPr/>
                              </pic:nvPicPr>
                              <pic:blipFill>
                                <a:blip r:embed="rId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952" cy="478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761" w:rsidRPr="00AD5761" w:rsidRDefault="00AD5761" w:rsidP="00AD5761">
                  <w:pPr>
                    <w:spacing w:after="200" w:line="276" w:lineRule="auto"/>
                    <w:ind w:firstLine="0"/>
                    <w:jc w:val="left"/>
                  </w:pPr>
                  <w:r w:rsidRPr="00AD5761">
                    <w:rPr>
                      <w:noProof/>
                      <w:color w:val="4F81BD" w:themeColor="accen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509083" wp14:editId="10C4C48A">
                            <wp:simplePos x="0" y="0"/>
                            <wp:positionH relativeFrom="margin">
                              <wp:align>right</wp:align>
                            </wp:positionH>
                            <wp:positionV relativeFrom="page">
                              <wp:posOffset>9039224</wp:posOffset>
                            </wp:positionV>
                            <wp:extent cx="6553200" cy="441325"/>
                            <wp:effectExtent l="0" t="0" r="3175" b="0"/>
                            <wp:wrapNone/>
                            <wp:docPr id="142" name="Текстовое поле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5320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D5761" w:rsidRPr="00AD5761" w:rsidRDefault="00AD5761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632423" w:themeColor="accent2" w:themeShade="80"/>
                                          </w:rPr>
                                        </w:pPr>
                                        <w:r w:rsidRPr="00AD5761">
                                          <w:rPr>
                                            <w:caps/>
                                            <w:color w:val="632423" w:themeColor="accent2" w:themeShade="80"/>
                                          </w:rPr>
                                          <w:t>ООО «АС»</w:t>
                                        </w:r>
                                      </w:p>
                                      <w:p w:rsidR="00AD5761" w:rsidRPr="00AD5761" w:rsidRDefault="003878D7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632423" w:themeColor="accent2" w:themeShade="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632423" w:themeColor="accent2" w:themeShade="80"/>
                                            </w:rPr>
                                            <w:alias w:val="Адрес"/>
                                            <w:tag w:val=""/>
                                            <w:id w:val="-726379553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AD5761" w:rsidRPr="00AD5761">
                                              <w:rPr>
                                                <w:color w:val="632423" w:themeColor="accent2" w:themeShade="80"/>
                                              </w:rPr>
                                              <w:t xml:space="preserve">     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100000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5090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Текстовое поле 142" o:spid="_x0000_s1026" type="#_x0000_t202" style="position:absolute;margin-left:464.8pt;margin-top:711.75pt;width:516pt;height:34.75pt;z-index:25166336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" filled="f" stroked="f" strokeweight=".5pt">
                            <v:textbox inset="0,0,0,0">
                              <w:txbxContent>
                                <w:p w:rsidR="00AD5761" w:rsidRPr="00AD5761" w:rsidRDefault="00AD5761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r w:rsidRPr="00AD5761">
                                    <w:rPr>
                                      <w:caps/>
                                      <w:color w:val="632423" w:themeColor="accent2" w:themeShade="80"/>
                                    </w:rPr>
                                    <w:t>ООО «АС»</w:t>
                                  </w:r>
                                </w:p>
                                <w:p w:rsidR="00AD5761" w:rsidRPr="00AD5761" w:rsidRDefault="00AD5761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632423" w:themeColor="accent2" w:themeShade="80"/>
                                      </w:rPr>
                                      <w:alias w:val="Адрес"/>
                                      <w:tag w:val=""/>
                                      <w:id w:val="-7263795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Pr="00AD5761">
                                        <w:rPr>
                                          <w:color w:val="632423" w:themeColor="accent2" w:themeShade="80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AD5761">
                    <w:br w:type="page"/>
                  </w:r>
                </w:p>
              </w:sdtContent>
            </w:sdt>
            <w:p w:rsidR="00AD5761" w:rsidRDefault="00AD5761" w:rsidP="00AD5761">
              <w:pPr>
                <w:spacing w:line="240" w:lineRule="auto"/>
                <w:ind w:firstLine="0"/>
              </w:pPr>
              <w:r w:rsidRPr="004C179D">
                <w:rPr>
                  <w:noProof/>
                  <w:lang w:eastAsia="ru-RU"/>
                </w:rPr>
                <w:lastRenderedPageBreak/>
                <w:t xml:space="preserve"> </w:t>
              </w:r>
              <w:r w:rsidR="00CC57FB" w:rsidRPr="004C179D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page">
                          <wp:posOffset>9975215</wp:posOffset>
                        </wp:positionH>
                        <wp:positionV relativeFrom="page">
                          <wp:posOffset>-1579880</wp:posOffset>
                        </wp:positionV>
                        <wp:extent cx="7641590" cy="7410450"/>
                        <wp:effectExtent l="0" t="0" r="0" b="0"/>
                        <wp:wrapNone/>
                        <wp:docPr id="4" name="Прямоугольник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41590" cy="7410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220D">
                                    <a:lumMod val="100000"/>
                                    <a:lumOff val="0"/>
                                  </a:srgbClr>
                                </a:solidFill>
                                <a:ln w="12700">
                                  <a:solidFill>
                                    <a:srgbClr val="FFFE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18" w:rsidRPr="00ED760C" w:rsidRDefault="00A00F18" w:rsidP="00945941">
                                    <w:pPr>
                                      <w:pStyle w:val="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lang w:eastAsia="ar-S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2880" tIns="45720" rIns="18288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16" o:spid="_x0000_s1027" style="position:absolute;left:0;text-align:left;margin-left:785.45pt;margin-top:-124.4pt;width:601.7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" o:allowincell="f" fillcolor="#c4220d" strokecolor="#fffeff" strokeweight="1pt">
                        <v:textbox inset="14.4pt,,14.4pt">
                          <w:txbxContent>
                            <w:p w:rsidR="00A00F18" w:rsidRPr="00ED760C" w:rsidRDefault="00A00F18" w:rsidP="00945941">
                              <w:pPr>
                                <w:pStyle w:val="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  <w:lang w:eastAsia="ar-SA"/>
                                </w:rPr>
                              </w:pPr>
                            </w:p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  <w:r w:rsidR="00CC57FB" w:rsidRPr="004C179D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2121535</wp:posOffset>
                        </wp:positionH>
                        <wp:positionV relativeFrom="paragraph">
                          <wp:posOffset>4190365</wp:posOffset>
                        </wp:positionV>
                        <wp:extent cx="3514725" cy="771525"/>
                        <wp:effectExtent l="0" t="0" r="0" b="0"/>
                        <wp:wrapNone/>
                        <wp:docPr id="5" name="Text Box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47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A00F18" w:rsidRPr="0066765E" w:rsidRDefault="00A00F18" w:rsidP="00945941">
                                    <w:pPr>
                                      <w:rPr>
                                        <w:b/>
                                        <w:color w:val="C4220D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10" o:spid="_x0000_s1028" type="#_x0000_t202" style="position:absolute;left:0;text-align:left;margin-left:167.05pt;margin-top:329.95pt;width:27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" filled="f" stroked="f">
                        <v:textbox>
                          <w:txbxContent>
                            <w:p w:rsidR="00A00F18" w:rsidRPr="0066765E" w:rsidRDefault="00A00F18" w:rsidP="00945941">
                              <w:pPr>
                                <w:rPr>
                                  <w:b/>
                                  <w:color w:val="C4220D"/>
                                  <w:sz w:val="56"/>
                                  <w:szCs w:val="56"/>
                                </w:rPr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  <w:p w:rsidR="00945941" w:rsidRPr="004C179D" w:rsidRDefault="00945941" w:rsidP="00D24D80">
          <w:pPr>
            <w:pStyle w:val="1"/>
            <w:rPr>
              <w:rFonts w:ascii="Times New Roman" w:hAnsi="Times New Roman"/>
            </w:rPr>
          </w:pPr>
          <w:r w:rsidRPr="004C179D">
            <w:rPr>
              <w:rFonts w:ascii="Times New Roman" w:hAnsi="Times New Roman"/>
            </w:rPr>
            <w:t>Оглавление</w:t>
          </w:r>
          <w:bookmarkEnd w:id="1"/>
        </w:p>
        <w:p w:rsidR="004C179D" w:rsidRPr="004C179D" w:rsidRDefault="00945941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begin"/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TOC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o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"2-3"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h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z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"Заголовок 1;1" 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separate"/>
          </w:r>
          <w:hyperlink w:anchor="_Toc53088725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Оглавление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5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Описание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5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Основания для выполнения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Цели проведения работ: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Задачи исследования: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Объект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Предмет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6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Методика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Методы сбора данных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Выборка количественного опроса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Перечень критериев и показателей НОК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Расчёт показателей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6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Результаты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7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Общие результаты по организациям культуры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7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Индивидуальные результаты по организациям культуры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Государственные учреждения культуры, подведомственные Министерству культуры и внешних связей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Медногорска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Гая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96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Сорочинска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Александровского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Асекеевского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144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Беляевсого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154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Грачевского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170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Домбаровского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185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Матвеевского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194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Новосергиевского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209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Переволоцкого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217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Сакмарского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229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Тоцкого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238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Тюльганского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251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8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Инструментарий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259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Анкета получателя услуг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259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Бланк обследования организации культуры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262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3878D7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90" w:history="1">
            <w:r w:rsidR="004C179D" w:rsidRPr="004C179D">
              <w:rPr>
                <w:rStyle w:val="a5"/>
                <w:rFonts w:ascii="Times New Roman" w:eastAsiaTheme="minorHAnsi" w:hAnsi="Times New Roman" w:cs="Times New Roman"/>
                <w:noProof/>
              </w:rPr>
              <w:t>Перечень организаций культуры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_Toc530887290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D5761">
              <w:rPr>
                <w:rFonts w:ascii="Times New Roman" w:hAnsi="Times New Roman" w:cs="Times New Roman"/>
                <w:noProof/>
                <w:webHidden/>
              </w:rPr>
              <w:t>265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941" w:rsidRPr="004C179D" w:rsidRDefault="00945941" w:rsidP="00D24D80">
          <w:pPr>
            <w:spacing w:line="240" w:lineRule="auto"/>
            <w:ind w:firstLine="0"/>
          </w:pPr>
          <w:r w:rsidRPr="004C179D">
            <w:rPr>
              <w:color w:val="FFFFFF"/>
              <w:sz w:val="36"/>
              <w:szCs w:val="36"/>
              <w:lang w:val="en-US"/>
            </w:rPr>
            <w:fldChar w:fldCharType="end"/>
          </w:r>
        </w:p>
      </w:sdtContent>
    </w:sdt>
    <w:p w:rsidR="00945941" w:rsidRPr="004C179D" w:rsidRDefault="00945941" w:rsidP="00D24D80">
      <w:pPr>
        <w:spacing w:line="240" w:lineRule="auto"/>
        <w:ind w:firstLine="0"/>
        <w:jc w:val="left"/>
      </w:pPr>
      <w:bookmarkStart w:id="3" w:name="_Toc486536842"/>
      <w:r w:rsidRPr="004C179D">
        <w:br w:type="page"/>
      </w:r>
    </w:p>
    <w:p w:rsidR="000931E7" w:rsidRPr="004C179D" w:rsidRDefault="000931E7" w:rsidP="00D24D80">
      <w:pPr>
        <w:pStyle w:val="1"/>
        <w:rPr>
          <w:rFonts w:ascii="Times New Roman" w:hAnsi="Times New Roman"/>
          <w:sz w:val="28"/>
          <w:szCs w:val="28"/>
        </w:rPr>
      </w:pPr>
      <w:bookmarkStart w:id="4" w:name="_Toc530887258"/>
      <w:bookmarkEnd w:id="3"/>
      <w:r w:rsidRPr="004C179D">
        <w:rPr>
          <w:rFonts w:ascii="Times New Roman" w:hAnsi="Times New Roman"/>
          <w:sz w:val="28"/>
          <w:szCs w:val="28"/>
        </w:rPr>
        <w:t>Описание исследования</w:t>
      </w:r>
      <w:bookmarkEnd w:id="0"/>
      <w:bookmarkEnd w:id="4"/>
    </w:p>
    <w:p w:rsidR="000931E7" w:rsidRPr="004C179D" w:rsidRDefault="000931E7" w:rsidP="00D24D80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_Toc468422086"/>
      <w:bookmarkStart w:id="6" w:name="_Toc530887259"/>
      <w:r w:rsidRPr="004C179D">
        <w:rPr>
          <w:rFonts w:ascii="Times New Roman" w:hAnsi="Times New Roman" w:cs="Times New Roman"/>
          <w:sz w:val="28"/>
          <w:szCs w:val="28"/>
        </w:rPr>
        <w:t>Основания для выполнения исследования</w:t>
      </w:r>
      <w:bookmarkEnd w:id="5"/>
      <w:bookmarkEnd w:id="6"/>
    </w:p>
    <w:p w:rsidR="000931E7" w:rsidRPr="004C179D" w:rsidRDefault="000931E7" w:rsidP="00D24D80">
      <w:pPr>
        <w:spacing w:line="240" w:lineRule="auto"/>
      </w:pP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Основы законодательства Российской Федерации о культуре от 09.10.1992 № 3612-р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Приказ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0931E7" w:rsidRPr="004C179D" w:rsidRDefault="000931E7" w:rsidP="00D24D80">
      <w:pPr>
        <w:spacing w:line="240" w:lineRule="auto"/>
      </w:pPr>
    </w:p>
    <w:p w:rsidR="000931E7" w:rsidRPr="004C179D" w:rsidRDefault="000931E7" w:rsidP="00D24D80">
      <w:pPr>
        <w:spacing w:line="240" w:lineRule="auto"/>
        <w:ind w:left="1069" w:firstLine="0"/>
      </w:pPr>
      <w:r w:rsidRPr="004C179D">
        <w:br w:type="page"/>
      </w:r>
    </w:p>
    <w:p w:rsidR="000931E7" w:rsidRPr="004C179D" w:rsidRDefault="000931E7" w:rsidP="00D24D80">
      <w:pPr>
        <w:spacing w:line="240" w:lineRule="auto"/>
      </w:pPr>
    </w:p>
    <w:p w:rsidR="000931E7" w:rsidRPr="004C179D" w:rsidRDefault="00C24E34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_Toc461988694"/>
      <w:bookmarkStart w:id="8" w:name="_Toc468422088"/>
      <w:bookmarkStart w:id="9" w:name="_Toc530887260"/>
      <w:r w:rsidRPr="004C179D">
        <w:rPr>
          <w:rFonts w:ascii="Times New Roman" w:hAnsi="Times New Roman" w:cs="Times New Roman"/>
          <w:sz w:val="28"/>
          <w:szCs w:val="28"/>
        </w:rPr>
        <w:t>Цели проведения работ</w:t>
      </w:r>
      <w:r w:rsidR="000931E7" w:rsidRPr="004C179D">
        <w:rPr>
          <w:rFonts w:ascii="Times New Roman" w:hAnsi="Times New Roman" w:cs="Times New Roman"/>
          <w:sz w:val="28"/>
          <w:szCs w:val="28"/>
        </w:rPr>
        <w:t>:</w:t>
      </w:r>
      <w:bookmarkEnd w:id="7"/>
      <w:bookmarkEnd w:id="8"/>
      <w:bookmarkEnd w:id="9"/>
    </w:p>
    <w:p w:rsidR="00C24E34" w:rsidRPr="004C179D" w:rsidRDefault="00C24E34" w:rsidP="00D24D80">
      <w:pPr>
        <w:suppressAutoHyphens/>
        <w:spacing w:line="240" w:lineRule="auto"/>
        <w:rPr>
          <w:rFonts w:eastAsia="Times New Roman"/>
        </w:rPr>
      </w:pPr>
      <w:r w:rsidRPr="004C179D">
        <w:rPr>
          <w:rFonts w:eastAsia="Times New Roman"/>
        </w:rPr>
        <w:t>По результатам мониторинга вычислить итоговую оценку каждой организации культуры на основании собранной информации, отражающей степень удовлетворенности населения качеством условий оказываемых услуг, уровень открытости и доступности информации на официальных сайтах организаций культуры.</w:t>
      </w:r>
    </w:p>
    <w:p w:rsidR="000931E7" w:rsidRPr="004C179D" w:rsidRDefault="00C24E34" w:rsidP="00D24D80">
      <w:pPr>
        <w:spacing w:line="240" w:lineRule="auto"/>
      </w:pPr>
      <w:r w:rsidRPr="004C179D">
        <w:rPr>
          <w:rFonts w:eastAsia="Times New Roman"/>
        </w:rPr>
        <w:t>Мониторинг в 2018 году проводится в отношении 51 организации, осуществляющей деятельность в сфере культуры на территории Оренбургской области</w:t>
      </w:r>
    </w:p>
    <w:p w:rsidR="000931E7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" w:name="_Toc461988695"/>
      <w:bookmarkStart w:id="11" w:name="_Toc468422089"/>
      <w:bookmarkStart w:id="12" w:name="_Toc530887261"/>
      <w:r w:rsidRPr="004C179D">
        <w:rPr>
          <w:rFonts w:ascii="Times New Roman" w:hAnsi="Times New Roman" w:cs="Times New Roman"/>
          <w:sz w:val="28"/>
          <w:szCs w:val="28"/>
        </w:rPr>
        <w:t>Задачи исследования:</w:t>
      </w:r>
      <w:bookmarkEnd w:id="10"/>
      <w:bookmarkEnd w:id="11"/>
      <w:bookmarkEnd w:id="12"/>
      <w:r w:rsidRPr="004C179D">
        <w:rPr>
          <w:rFonts w:ascii="Times New Roman" w:hAnsi="Times New Roman" w:cs="Times New Roman"/>
          <w:sz w:val="28"/>
          <w:szCs w:val="28"/>
        </w:rPr>
        <w:tab/>
      </w:r>
    </w:p>
    <w:p w:rsidR="000931E7" w:rsidRPr="004C179D" w:rsidRDefault="000931E7" w:rsidP="00D24D80">
      <w:pPr>
        <w:spacing w:line="240" w:lineRule="auto"/>
        <w:ind w:firstLine="0"/>
      </w:pP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оценки условий качества оказания услуг</w:t>
      </w:r>
      <w:r w:rsidR="00C24E34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;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оценка </w:t>
      </w:r>
      <w:r w:rsidR="00C24E34" w:rsidRPr="004C179D">
        <w:rPr>
          <w:lang w:eastAsia="ru-RU"/>
        </w:rPr>
        <w:t xml:space="preserve">доступности </w:t>
      </w:r>
      <w:r w:rsidRPr="004C179D">
        <w:rPr>
          <w:lang w:eastAsia="ru-RU"/>
        </w:rPr>
        <w:t>качества оказания услуг, предоставляемых</w:t>
      </w:r>
      <w:r w:rsidR="00935D88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D24D80">
      <w:pPr>
        <w:spacing w:line="240" w:lineRule="auto"/>
        <w:ind w:left="360" w:firstLine="0"/>
      </w:pPr>
      <w:r w:rsidRPr="004C179D">
        <w:rPr>
          <w:lang w:eastAsia="ru-RU"/>
        </w:rPr>
        <w:t xml:space="preserve">    - оценка </w:t>
      </w:r>
      <w:r w:rsidRPr="004C179D">
        <w:t xml:space="preserve">доброжелательности, вежливости  работников организации, </w:t>
      </w:r>
    </w:p>
    <w:p w:rsidR="00935D88" w:rsidRPr="004C179D" w:rsidRDefault="00935D88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качеством оказания услуг, предоставляемых</w:t>
      </w:r>
      <w:r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рейтингование </w:t>
      </w:r>
      <w:r w:rsidRPr="004C179D">
        <w:rPr>
          <w:rFonts w:eastAsia="Calibri"/>
        </w:rPr>
        <w:t>организациями культуры Оренбургской области</w:t>
      </w:r>
      <w:r w:rsidRPr="004C179D">
        <w:rPr>
          <w:lang w:eastAsia="ru-RU"/>
        </w:rPr>
        <w:t>»;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 на основании результатов оценки качества условий предоставляемых ими услуг; 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определение уровня удовлетворенности населения качеством условий предоставляемых услуг учреждениями культуры; 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влияния на повышение качества и доступности для населения услуг, предоставляемых учреждениями культуры.</w:t>
      </w:r>
    </w:p>
    <w:p w:rsidR="000931E7" w:rsidRPr="004C179D" w:rsidRDefault="000931E7" w:rsidP="00D24D80">
      <w:pPr>
        <w:spacing w:line="240" w:lineRule="auto"/>
        <w:ind w:firstLine="0"/>
        <w:rPr>
          <w:rFonts w:eastAsia="Times New Roman"/>
          <w:color w:val="4F81BD" w:themeColor="accent1"/>
        </w:rPr>
      </w:pPr>
    </w:p>
    <w:p w:rsidR="007243CD" w:rsidRPr="004C179D" w:rsidRDefault="007243CD" w:rsidP="00D24D80">
      <w:pPr>
        <w:spacing w:line="240" w:lineRule="auto"/>
        <w:ind w:firstLine="0"/>
      </w:pPr>
    </w:p>
    <w:p w:rsidR="007243CD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_Toc461968956"/>
      <w:bookmarkStart w:id="14" w:name="_Toc461988697"/>
      <w:bookmarkStart w:id="15" w:name="_Toc468422091"/>
      <w:bookmarkStart w:id="16" w:name="_Toc530887262"/>
      <w:r w:rsidRPr="004C179D">
        <w:rPr>
          <w:rFonts w:ascii="Times New Roman" w:hAnsi="Times New Roman" w:cs="Times New Roman"/>
          <w:sz w:val="28"/>
          <w:szCs w:val="28"/>
        </w:rPr>
        <w:t>Объект исследования</w:t>
      </w:r>
      <w:bookmarkEnd w:id="13"/>
      <w:bookmarkEnd w:id="14"/>
      <w:bookmarkEnd w:id="15"/>
      <w:bookmarkEnd w:id="16"/>
    </w:p>
    <w:p w:rsidR="007243CD" w:rsidRPr="004C179D" w:rsidRDefault="007243CD" w:rsidP="00D24D80">
      <w:pPr>
        <w:spacing w:line="240" w:lineRule="auto"/>
      </w:pPr>
    </w:p>
    <w:p w:rsidR="007243CD" w:rsidRPr="004C179D" w:rsidRDefault="007243CD" w:rsidP="004C179D">
      <w:r w:rsidRPr="004C179D">
        <w:t xml:space="preserve">Учреждения </w:t>
      </w:r>
      <w:r w:rsidRPr="004C179D">
        <w:rPr>
          <w:rFonts w:eastAsia="Calibri"/>
        </w:rPr>
        <w:t>культуры Оренбургской области</w:t>
      </w:r>
    </w:p>
    <w:p w:rsidR="000931E7" w:rsidRPr="004C179D" w:rsidRDefault="000931E7" w:rsidP="00D24D80">
      <w:pPr>
        <w:spacing w:line="240" w:lineRule="auto"/>
        <w:ind w:firstLine="0"/>
        <w:rPr>
          <w:b/>
          <w:color w:val="FF0000"/>
        </w:rPr>
      </w:pPr>
    </w:p>
    <w:p w:rsidR="000931E7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_Toc461968962"/>
      <w:bookmarkStart w:id="18" w:name="_Toc461988703"/>
      <w:bookmarkStart w:id="19" w:name="_Toc468422093"/>
      <w:bookmarkStart w:id="20" w:name="_Toc530887263"/>
      <w:r w:rsidRPr="004C179D">
        <w:rPr>
          <w:rFonts w:ascii="Times New Roman" w:hAnsi="Times New Roman" w:cs="Times New Roman"/>
          <w:sz w:val="28"/>
          <w:szCs w:val="28"/>
        </w:rPr>
        <w:t>Предмет исследования</w:t>
      </w:r>
      <w:bookmarkEnd w:id="17"/>
      <w:bookmarkEnd w:id="18"/>
      <w:bookmarkEnd w:id="19"/>
      <w:bookmarkEnd w:id="20"/>
    </w:p>
    <w:p w:rsidR="000931E7" w:rsidRPr="004C179D" w:rsidRDefault="00AC7C89" w:rsidP="00D24D80">
      <w:pPr>
        <w:spacing w:line="240" w:lineRule="auto"/>
        <w:ind w:firstLine="708"/>
        <w:rPr>
          <w:lang w:eastAsia="ru-RU"/>
        </w:rPr>
      </w:pPr>
      <w:r w:rsidRPr="004C179D">
        <w:rPr>
          <w:lang w:eastAsia="ru-RU"/>
        </w:rPr>
        <w:t>К</w:t>
      </w:r>
      <w:r w:rsidR="000931E7" w:rsidRPr="004C179D">
        <w:rPr>
          <w:lang w:eastAsia="ru-RU"/>
        </w:rPr>
        <w:t>ачества условий оказания социальных услуг в сфере культуры</w:t>
      </w:r>
      <w:r w:rsidR="000931E7" w:rsidRPr="004C179D">
        <w:t xml:space="preserve"> </w:t>
      </w:r>
      <w:r w:rsidR="000931E7" w:rsidRPr="004C179D">
        <w:rPr>
          <w:lang w:eastAsia="ru-RU"/>
        </w:rPr>
        <w:t xml:space="preserve">учреждениями </w:t>
      </w:r>
      <w:r w:rsidR="007243CD" w:rsidRPr="004C179D">
        <w:rPr>
          <w:rFonts w:eastAsia="Calibri"/>
        </w:rPr>
        <w:t>Оренбургской области</w:t>
      </w:r>
      <w:r w:rsidR="007243CD" w:rsidRPr="004C179D">
        <w:rPr>
          <w:lang w:eastAsia="ru-RU"/>
        </w:rPr>
        <w:t>»;</w:t>
      </w:r>
    </w:p>
    <w:p w:rsidR="008B0F9B" w:rsidRPr="004C179D" w:rsidRDefault="008B0F9B">
      <w:pPr>
        <w:spacing w:after="200" w:line="276" w:lineRule="auto"/>
        <w:ind w:firstLine="0"/>
        <w:jc w:val="left"/>
        <w:rPr>
          <w:rFonts w:eastAsiaTheme="majorEastAsia"/>
          <w:b/>
          <w:bCs/>
          <w:color w:val="4F81BD" w:themeColor="accent1"/>
          <w:sz w:val="36"/>
          <w:szCs w:val="36"/>
        </w:rPr>
      </w:pPr>
      <w:r w:rsidRPr="004C179D">
        <w:br w:type="page"/>
      </w:r>
    </w:p>
    <w:p w:rsidR="00AC7C89" w:rsidRPr="004C179D" w:rsidRDefault="00AC7C89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1" w:name="_Toc530887264"/>
      <w:r w:rsidRPr="004C179D">
        <w:rPr>
          <w:rFonts w:ascii="Times New Roman" w:hAnsi="Times New Roman" w:cs="Times New Roman"/>
        </w:rPr>
        <w:t>Методика исследования</w:t>
      </w:r>
      <w:bookmarkEnd w:id="21"/>
    </w:p>
    <w:p w:rsidR="00AC7C89" w:rsidRPr="004C179D" w:rsidRDefault="00AC7C89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2" w:name="_Toc530887265"/>
      <w:r w:rsidRPr="004C179D">
        <w:rPr>
          <w:rFonts w:ascii="Times New Roman" w:hAnsi="Times New Roman" w:cs="Times New Roman"/>
        </w:rPr>
        <w:t>Методы сбора данных</w:t>
      </w:r>
      <w:bookmarkEnd w:id="22"/>
    </w:p>
    <w:p w:rsidR="00AC7C89" w:rsidRPr="004C179D" w:rsidRDefault="00AC7C89" w:rsidP="00D24D80">
      <w:pPr>
        <w:spacing w:line="240" w:lineRule="auto"/>
        <w:ind w:left="360" w:firstLine="0"/>
      </w:pPr>
      <w:r w:rsidRPr="004C179D">
        <w:t>Полевой этап исследования включает: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разработка и представление заказчику методики, инструментария, графика проведения независимого исследования, сметы расходов;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проведение независимого исследования с использованием основных каналов сбора информации;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сбор, обобщение и анализ информации о качестве условий оказания услуг 51 организации культуры Оренбургской области.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u w:val="single"/>
          <w:lang w:eastAsia="ru-RU"/>
        </w:rPr>
      </w:pPr>
      <w:r w:rsidRPr="004C179D">
        <w:rPr>
          <w:rFonts w:eastAsia="Times New Roman"/>
          <w:iCs w:val="0"/>
          <w:u w:val="single"/>
          <w:lang w:eastAsia="ru-RU"/>
        </w:rPr>
        <w:t>Источниками информации о качестве условий оказания услуг являются: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организаций;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В) результаты изучения условий оказания услуг  учреждений культуры, включающие: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наличие и функционирование дистанционных способов обратной связи и взаимодействия с получателями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комфортных условий предоставления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доступности для инвалидов помещений указанных учреждений, прилегающей территории и предоставляемых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и т.п.)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РФ.</w:t>
      </w:r>
    </w:p>
    <w:p w:rsidR="004C179D" w:rsidRPr="004C179D" w:rsidRDefault="00AC7C89" w:rsidP="004C179D">
      <w:pPr>
        <w:pStyle w:val="3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br w:type="page"/>
      </w:r>
      <w:bookmarkStart w:id="23" w:name="_Toc530887266"/>
      <w:r w:rsidR="004C179D" w:rsidRPr="004C179D">
        <w:rPr>
          <w:rFonts w:ascii="Times New Roman" w:hAnsi="Times New Roman" w:cs="Times New Roman"/>
        </w:rPr>
        <w:t>Выборка количественного опроса</w:t>
      </w:r>
      <w:bookmarkEnd w:id="23"/>
    </w:p>
    <w:p w:rsidR="004C179D" w:rsidRPr="004C179D" w:rsidRDefault="004C179D" w:rsidP="004C179D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7404"/>
        <w:gridCol w:w="850"/>
      </w:tblGrid>
      <w:tr w:rsidR="004C179D" w:rsidRPr="004C179D" w:rsidTr="004C17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орг-ции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кол-во анкет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113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107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104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119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библиотечная система города Медногорска"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Культурно-досуговая система города Медногорска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69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дом культуры "Металлург"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61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клубная система" города Гая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"Гайский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"Гайская 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«Краеведческий музей Сорочинского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"Клубная система Сорочинского городского округа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52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"Библиотечная система Сорочинского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МАУ Александровского района Оренбургской области «Культурно-досуговый центр»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«Централизованная межпоселенческая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Александровского района Оренбургской области «Централизованная межпоселенческая клубная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«Историко-краеведческий музей Александровского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«Централизованная клубная система» Асекеевского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библиотечная система" Асекеевского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 "Беляевская межпоселенческая централизованная библиотечная система"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"Беляевская централизованная клубная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клубная система Грачевского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"Народный музей Грачевского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Грачевского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клубная система" Домбаровского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библиотечная система" Домбаровского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"Народный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клубная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Новосергиевского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"Централизованная клубная система Новосергиевского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клубная система Переволоцкого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Переволоцкого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Переволоцкий район "Переволоцкий народный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Централизованная клубная система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Межпоселенческая библиотечная система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Тоцкий историко-краеведческий музей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"Тоцкое межпоселенческое информационно-досуговое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"Районный дом культуры "Юбилейный"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Тюльганского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"Культурно-досуговый центр Тюльганского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4C179D" w:rsidRPr="004C179D" w:rsidRDefault="004C179D" w:rsidP="004C179D">
      <w:pPr>
        <w:pStyle w:val="3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br w:type="page"/>
      </w:r>
    </w:p>
    <w:p w:rsidR="00AC7C89" w:rsidRPr="004C179D" w:rsidRDefault="00070F09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4" w:name="_Toc530887267"/>
      <w:r w:rsidRPr="004C179D">
        <w:rPr>
          <w:rFonts w:ascii="Times New Roman" w:hAnsi="Times New Roman" w:cs="Times New Roman"/>
        </w:rPr>
        <w:t>Перечень критериев и показателей НОК</w:t>
      </w:r>
      <w:bookmarkEnd w:id="24"/>
    </w:p>
    <w:p w:rsidR="00AC7C89" w:rsidRPr="004C179D" w:rsidRDefault="00AC7C89" w:rsidP="00D24D80">
      <w:pPr>
        <w:spacing w:line="240" w:lineRule="auto"/>
      </w:pPr>
    </w:p>
    <w:p w:rsidR="00AC7C89" w:rsidRPr="004C179D" w:rsidRDefault="00AC7C89" w:rsidP="00D24D80">
      <w:pPr>
        <w:spacing w:line="240" w:lineRule="auto"/>
        <w:ind w:firstLine="360"/>
      </w:pPr>
      <w:r w:rsidRPr="004C179D">
        <w:t>Для каждого учреждения рассчитываются пять критериев: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«Открытость и доступность информации об организации культуры»;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«Комфортность условий предоставления услуг»;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 xml:space="preserve">Критерий «Доступность услуг для инвалидов»; 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«Доброжелательность, вежливость работников организации»;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«Удовлетворенность условиями оказания услуг».</w:t>
      </w:r>
    </w:p>
    <w:p w:rsidR="00AC7C89" w:rsidRPr="004C179D" w:rsidRDefault="00AC7C89" w:rsidP="00D24D80">
      <w:pPr>
        <w:spacing w:line="240" w:lineRule="auto"/>
        <w:ind w:firstLine="0"/>
      </w:pPr>
    </w:p>
    <w:p w:rsidR="00AC7C89" w:rsidRPr="004C179D" w:rsidRDefault="00AC7C89" w:rsidP="00D24D80">
      <w:pPr>
        <w:spacing w:line="240" w:lineRule="auto"/>
        <w:ind w:firstLine="360"/>
      </w:pPr>
      <w:r w:rsidRPr="004C179D">
        <w:t>Для данных критериев рассчитываются показатели:</w:t>
      </w:r>
    </w:p>
    <w:p w:rsidR="008B0F9B" w:rsidRPr="004C179D" w:rsidRDefault="008B0F9B" w:rsidP="00D24D80">
      <w:pPr>
        <w:spacing w:line="240" w:lineRule="auto"/>
        <w:ind w:firstLine="360"/>
      </w:pPr>
    </w:p>
    <w:tbl>
      <w:tblPr>
        <w:tblStyle w:val="5"/>
        <w:tblpPr w:leftFromText="180" w:rightFromText="180" w:vertAnchor="text" w:tblpX="-318" w:tblpY="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16"/>
        <w:gridCol w:w="1933"/>
        <w:gridCol w:w="816"/>
        <w:gridCol w:w="2076"/>
        <w:gridCol w:w="1817"/>
        <w:gridCol w:w="1018"/>
        <w:gridCol w:w="987"/>
      </w:tblGrid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Значи-мость пока-зателей оценки качества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 баллах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официальных сайтов организаций социальной сферы).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(1.1)</w:t>
            </w:r>
          </w:p>
        </w:tc>
      </w:tr>
      <w:tr w:rsidR="008B0F9B" w:rsidRPr="004C179D" w:rsidTr="008B0F9B">
        <w:trPr>
          <w:trHeight w:val="657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 электронной почты;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иного дистанционного способа взаимодействия.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30 баллов за каждый способ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более трех </w:t>
            </w:r>
            <w:r w:rsidRPr="004C179D"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highlight w:val="green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(1.3)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1 «О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ткрытость и доступность информации об организации социальной сферы»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1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(2.1)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,</w:t>
            </w:r>
          </w:p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2.2.1. Среднее время ожидания предоставления услуги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" w:firstLine="0"/>
              <w:jc w:val="left"/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данный вопрос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по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критерию 2 «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2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сменных кресел-колясок;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«Доступность услуг для инвалидов»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3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, ответивших на соответствующий вопрос анкеты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(4.3)</w:t>
            </w: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4 «Д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оброжелательность, вежливость работников организаций социальной сферы»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4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5.1.1.Готовность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наличием и понятностью навигации внутри организации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социальной сферы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1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5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</w:tbl>
    <w:p w:rsidR="008B0F9B" w:rsidRPr="004C179D" w:rsidRDefault="008B0F9B" w:rsidP="008B0F9B">
      <w:pPr>
        <w:spacing w:line="240" w:lineRule="auto"/>
        <w:ind w:left="5664" w:firstLine="708"/>
        <w:jc w:val="center"/>
        <w:rPr>
          <w:rFonts w:eastAsia="Times New Roman"/>
          <w:iCs w:val="0"/>
          <w:lang w:eastAsia="ru-RU"/>
        </w:rPr>
      </w:pPr>
    </w:p>
    <w:p w:rsidR="008B0F9B" w:rsidRPr="004C179D" w:rsidRDefault="008B0F9B" w:rsidP="00D24D80">
      <w:pPr>
        <w:spacing w:line="240" w:lineRule="auto"/>
        <w:ind w:firstLine="360"/>
      </w:pPr>
    </w:p>
    <w:p w:rsidR="008B0F9B" w:rsidRPr="004C179D" w:rsidRDefault="008B0F9B" w:rsidP="00D24D80">
      <w:pPr>
        <w:spacing w:line="240" w:lineRule="auto"/>
        <w:ind w:firstLine="360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070F09" w:rsidRPr="004C179D" w:rsidRDefault="00070F09" w:rsidP="00070F09">
      <w:pPr>
        <w:pStyle w:val="3"/>
        <w:rPr>
          <w:rFonts w:ascii="Times New Roman" w:hAnsi="Times New Roman" w:cs="Times New Roman"/>
        </w:rPr>
      </w:pPr>
      <w:bookmarkStart w:id="25" w:name="_Toc530887268"/>
      <w:r w:rsidRPr="004C179D">
        <w:rPr>
          <w:rFonts w:ascii="Times New Roman" w:hAnsi="Times New Roman" w:cs="Times New Roman"/>
        </w:rPr>
        <w:t>Расчёт показателей</w:t>
      </w:r>
      <w:bookmarkEnd w:id="25"/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4C179D">
        <w:rPr>
          <w:rFonts w:eastAsia="Calibri"/>
          <w:iCs w:val="0"/>
          <w:color w:val="000000"/>
          <w:sz w:val="24"/>
          <w:szCs w:val="24"/>
          <w:lang w:eastAsia="ru-RU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инф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(1.1)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2×И</w:t>
            </w:r>
            <w:r w:rsidRPr="004C179D">
              <w:rPr>
                <w:rFonts w:eastAsia="Calibri"/>
                <w:iCs w:val="0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количество информации, размещенной на информационных стендах в помещении организации;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норм</w:t>
      </w:r>
      <w:r w:rsidRPr="004C179D">
        <w:rPr>
          <w:rFonts w:eastAsia="Calibri"/>
          <w:iCs w:val="0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  <w:color w:val="FF000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 = Т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(1.2)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баллов за каждый дистанционный способ взаимодействия с получателями услуг  (</w:t>
      </w:r>
      <w:r w:rsidRPr="004C179D">
        <w:rPr>
          <w:rFonts w:eastAsia="Calibri"/>
          <w:iCs w:val="0"/>
          <w:color w:val="000000"/>
          <w:lang w:eastAsia="ru-RU"/>
        </w:rPr>
        <w:t>по 30 баллов за каждый способ);</w:t>
      </w:r>
      <w:r w:rsidRPr="004C179D">
        <w:rPr>
          <w:rFonts w:eastAsia="Calibri"/>
          <w:iCs w:val="0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откр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4C179D">
        <w:rPr>
          <w:rFonts w:eastAsia="Calibri"/>
          <w:iCs w:val="0"/>
          <w:lang w:eastAsia="ru-RU"/>
        </w:rPr>
        <w:t>помещении организации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×С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(2.1)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где: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– количество баллов за каждое комфортное условие предоставления услуг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комфортное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 xml:space="preserve"> – количество комфортных условий предоставления услуг.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комфортных условий предоставления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«Время ожидания предоставления услуги</w:t>
      </w:r>
      <w:r w:rsidRPr="004C179D">
        <w:rPr>
          <w:rFonts w:eastAsia="Calibri"/>
          <w:iCs w:val="0"/>
          <w:vertAlign w:val="superscript"/>
        </w:rPr>
        <w:footnoteReference w:id="5"/>
      </w:r>
      <w:r w:rsidRPr="004C179D">
        <w:rPr>
          <w:rFonts w:eastAsia="Calibri"/>
          <w:iCs w:val="0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(П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>) определяется: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szCs w:val="20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4C179D">
        <w:rPr>
          <w:rFonts w:eastAsia="Calibri"/>
          <w:iCs w:val="0"/>
        </w:rPr>
        <w:t xml:space="preserve">рассчитывается по формуле: 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070F09" w:rsidRPr="004C179D" w:rsidTr="00070F09">
        <w:trPr>
          <w:jc w:val="right"/>
        </w:trPr>
        <w:tc>
          <w:tcPr>
            <w:tcW w:w="2756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(С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(2.2)</w:t>
            </w:r>
          </w:p>
        </w:tc>
      </w:tr>
      <w:tr w:rsidR="00070F09" w:rsidRPr="004C179D" w:rsidTr="00070F09">
        <w:trPr>
          <w:jc w:val="right"/>
        </w:trPr>
        <w:tc>
          <w:tcPr>
            <w:tcW w:w="2756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036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lang w:eastAsia="ru-RU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4C179D">
        <w:rPr>
          <w:rFonts w:eastAsia="Calibri"/>
          <w:iCs w:val="0"/>
          <w:vertAlign w:val="superscript"/>
        </w:rPr>
        <w:footnoteReference w:id="6"/>
      </w:r>
      <w:r w:rsidRPr="004C179D">
        <w:rPr>
          <w:rFonts w:eastAsia="Calibri"/>
          <w:iCs w:val="0"/>
        </w:rPr>
        <w:t xml:space="preserve">, – 0 баллов; </w:t>
      </w:r>
      <w:r w:rsidRPr="004C179D">
        <w:rPr>
          <w:rFonts w:eastAsia="Calibri"/>
          <w:iCs w:val="0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своевр</w:t>
      </w:r>
      <w:r w:rsidRPr="004C179D">
        <w:rPr>
          <w:rFonts w:eastAsia="Calibri"/>
          <w:iCs w:val="0"/>
        </w:rPr>
        <w:t xml:space="preserve"> - число получателей услуг, которым услуга предоставлена своевременно;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szCs w:val="20"/>
        </w:rPr>
      </w:pPr>
      <w:r w:rsidRPr="004C179D">
        <w:rPr>
          <w:rFonts w:eastAsia="Calibri"/>
          <w:iCs w:val="0"/>
          <w:szCs w:val="20"/>
        </w:rPr>
        <w:t>в случае применения только одного условия оценки качества, в расчете учитывается один из них:</w:t>
      </w:r>
    </w:p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070F09" w:rsidRPr="004C179D" w:rsidTr="00070F09">
        <w:trPr>
          <w:trHeight w:val="322"/>
          <w:jc w:val="center"/>
        </w:trPr>
        <w:tc>
          <w:tcPr>
            <w:tcW w:w="2756" w:type="dxa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</w:p>
        </w:tc>
      </w:tr>
    </w:tbl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  <w:r w:rsidRPr="004C179D">
        <w:rPr>
          <w:rFonts w:eastAsia="Calibri"/>
          <w:iCs w:val="0"/>
        </w:rPr>
        <w:t>или</w:t>
      </w:r>
    </w:p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070F09" w:rsidRPr="004C179D" w:rsidTr="00070F09">
        <w:trPr>
          <w:jc w:val="center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×100;</w:t>
            </w:r>
          </w:p>
        </w:tc>
      </w:tr>
      <w:tr w:rsidR="00070F09" w:rsidRPr="004C179D" w:rsidTr="00070F09">
        <w:trPr>
          <w:jc w:val="center"/>
        </w:trPr>
        <w:tc>
          <w:tcPr>
            <w:tcW w:w="172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lang w:eastAsia="ru-RU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070F09" w:rsidRPr="004C179D" w:rsidTr="00070F09">
        <w:trPr>
          <w:jc w:val="right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(2.3)</w:t>
            </w:r>
          </w:p>
        </w:tc>
      </w:tr>
      <w:tr w:rsidR="00070F09" w:rsidRPr="004C179D" w:rsidTr="00070F09">
        <w:trPr>
          <w:jc w:val="right"/>
        </w:trPr>
        <w:tc>
          <w:tcPr>
            <w:tcW w:w="172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323" w:type="dxa"/>
            <w:vMerge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</w:rPr>
        <w:t xml:space="preserve"> - число получателей услуг, </w:t>
      </w:r>
      <w:r w:rsidRPr="004C179D">
        <w:rPr>
          <w:rFonts w:eastAsia="Calibri"/>
          <w:iCs w:val="0"/>
          <w:lang w:eastAsia="ru-RU"/>
        </w:rPr>
        <w:t>удовлетворенных комфортностью предоставления услуг организацией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(3.1)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 организации для инвалидов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 </w:t>
      </w:r>
      <w:r w:rsidRPr="004C179D">
        <w:rPr>
          <w:rFonts w:eastAsia="Calibri"/>
          <w:iCs w:val="0"/>
        </w:rPr>
        <w:t xml:space="preserve">– количество условий доступности организации для инвалидов.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 услуг для инвалидов показатель оценки качества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4C179D">
        <w:rPr>
          <w:rFonts w:eastAsia="Calibri"/>
          <w:iCs w:val="0"/>
          <w:color w:val="000000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(3.2)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– количество условий доступности, позволяющих инвалидам получать услуги наравне с другими.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>Доля получателей услуг, удовлетворенных доступностью услуг для инвалидов»</w:t>
      </w:r>
      <w:r w:rsidRPr="004C179D">
        <w:rPr>
          <w:rFonts w:eastAsia="Calibri"/>
          <w:iCs w:val="0"/>
        </w:rPr>
        <w:t xml:space="preserve"> (П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(3.3)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</w:rPr>
        <w:t xml:space="preserve"> - число получателей услуг-инвалидов, </w:t>
      </w:r>
      <w:r w:rsidRPr="004C179D">
        <w:rPr>
          <w:rFonts w:eastAsia="Calibri"/>
          <w:iCs w:val="0"/>
          <w:lang w:eastAsia="ru-RU"/>
        </w:rPr>
        <w:t>удовлетворенных доступностью услуг для</w:t>
      </w:r>
      <w:r w:rsidRPr="004C179D">
        <w:rPr>
          <w:rFonts w:eastAsia="Calibri"/>
          <w:iCs w:val="0"/>
          <w:strike/>
          <w:lang w:eastAsia="ru-RU"/>
        </w:rPr>
        <w:t xml:space="preserve"> </w:t>
      </w:r>
      <w:r w:rsidRPr="004C179D">
        <w:rPr>
          <w:rFonts w:eastAsia="Calibri"/>
          <w:iCs w:val="0"/>
          <w:lang w:eastAsia="ru-RU"/>
        </w:rPr>
        <w:t>инвалидов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инв</w:t>
      </w:r>
      <w:r w:rsidRPr="004C179D">
        <w:rPr>
          <w:rFonts w:eastAsia="Calibri"/>
          <w:iCs w:val="0"/>
        </w:rPr>
        <w:t xml:space="preserve"> -  число опрошенных получателей услуг-инвалидов.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первичный контакт и информирование получателя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непосредственное оказание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вежл.дист </w:t>
      </w:r>
      <w:r w:rsidRPr="004C179D">
        <w:rPr>
          <w:rFonts w:eastAsia="Calibri"/>
          <w:iCs w:val="0"/>
        </w:rPr>
        <w:t>- число получателей услуг, удовлетворенных доброжелательностью, вежливостью работников организации</w:t>
      </w:r>
      <w:r w:rsidRPr="004C179D">
        <w:rPr>
          <w:rFonts w:eastAsia="Calibri"/>
          <w:iCs w:val="0"/>
          <w:sz w:val="24"/>
          <w:szCs w:val="24"/>
        </w:rPr>
        <w:t xml:space="preserve"> </w:t>
      </w:r>
      <w:r w:rsidRPr="004C179D">
        <w:rPr>
          <w:rFonts w:eastAsia="Calibri"/>
          <w:iCs w:val="0"/>
          <w:szCs w:val="24"/>
        </w:rPr>
        <w:t>при использовании дистанционных форм взаимодействия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sz w:val="32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 xml:space="preserve">- число получателей услуг, </w:t>
      </w:r>
      <w:r w:rsidRPr="004C179D">
        <w:rPr>
          <w:rFonts w:eastAsia="Calibri"/>
          <w:iCs w:val="0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C179D">
        <w:rPr>
          <w:rFonts w:eastAsia="Calibri"/>
          <w:iCs w:val="0"/>
          <w:sz w:val="32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орг.усл </w:t>
      </w:r>
      <w:r w:rsidRPr="004C179D">
        <w:rPr>
          <w:rFonts w:eastAsia="Calibri"/>
          <w:iCs w:val="0"/>
        </w:rPr>
        <w:t>- число получателей услуг, удовлетворенных организационными условиями предоставления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в целом условиями оказания услуг в организации социальной сферы»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val="x-none" w:eastAsia="x-none"/>
        </w:rPr>
        <w:t>по организаци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социальной сферы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ой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4C179D">
        <w:rPr>
          <w:rFonts w:eastAsia="Times New Roman"/>
          <w:iCs w:val="0"/>
          <w:vertAlign w:val="superscript"/>
          <w:lang w:eastAsia="x-none"/>
        </w:rPr>
        <w:footnoteReference w:id="7"/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4C179D">
        <w:rPr>
          <w:rFonts w:eastAsia="Times New Roman"/>
          <w:iCs w:val="0"/>
          <w:vertAlign w:val="superscript"/>
          <w:lang w:eastAsia="x-none"/>
        </w:rPr>
        <w:t>4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4C179D">
        <w:rPr>
          <w:rFonts w:eastAsia="Calibri"/>
          <w:iCs w:val="0"/>
          <w:color w:val="000000"/>
        </w:rPr>
        <w:t>рассчитыва</w:t>
      </w:r>
      <w:r w:rsidRPr="004C179D">
        <w:rPr>
          <w:rFonts w:eastAsia="Calibri"/>
          <w:iCs w:val="0"/>
        </w:rPr>
        <w:t>е</w:t>
      </w:r>
      <w:r w:rsidRPr="004C179D">
        <w:rPr>
          <w:rFonts w:eastAsia="Calibri"/>
          <w:iCs w:val="0"/>
          <w:color w:val="000000"/>
        </w:rPr>
        <w:t>тся по формуле:</w:t>
      </w:r>
    </w:p>
    <w:p w:rsidR="00070F09" w:rsidRPr="004C179D" w:rsidRDefault="00070F09" w:rsidP="00070F09">
      <w:pPr>
        <w:spacing w:line="276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K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 xml:space="preserve">/5,  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(6)</w:t>
      </w:r>
    </w:p>
    <w:p w:rsidR="00070F09" w:rsidRPr="004C179D" w:rsidRDefault="00070F09" w:rsidP="00070F09">
      <w:pPr>
        <w:spacing w:line="240" w:lineRule="auto"/>
        <w:jc w:val="left"/>
        <w:rPr>
          <w:rFonts w:eastAsia="Calibri"/>
          <w:iCs w:val="0"/>
          <w:sz w:val="22"/>
          <w:szCs w:val="22"/>
        </w:rPr>
      </w:pPr>
      <w:r w:rsidRPr="004C179D">
        <w:rPr>
          <w:rFonts w:eastAsia="Calibri"/>
          <w:iCs w:val="0"/>
        </w:rPr>
        <w:t>где</w:t>
      </w:r>
      <w:r w:rsidRPr="004C179D">
        <w:rPr>
          <w:rFonts w:eastAsia="Calibri"/>
          <w:iCs w:val="0"/>
          <w:sz w:val="22"/>
          <w:szCs w:val="22"/>
        </w:rPr>
        <w:t>:</w:t>
      </w:r>
    </w:p>
    <w:p w:rsidR="00070F09" w:rsidRPr="004C179D" w:rsidRDefault="00070F09" w:rsidP="00070F09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 </w:t>
      </w:r>
      <w:r w:rsidRPr="004C179D">
        <w:rPr>
          <w:rFonts w:eastAsia="Calibri"/>
          <w:iCs w:val="0"/>
        </w:rPr>
        <w:t xml:space="preserve">– 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организации;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средневзвешенная сумма показателей, характеризующих </w:t>
      </w:r>
      <w:r w:rsidRPr="004C179D">
        <w:rPr>
          <w:rFonts w:eastAsia="Calibri"/>
          <w:iCs w:val="0"/>
          <w:lang w:val="en-US"/>
        </w:rPr>
        <w:t>m</w:t>
      </w:r>
      <w:r w:rsidRPr="004C179D">
        <w:rPr>
          <w:rFonts w:eastAsia="Calibri"/>
          <w:iCs w:val="0"/>
        </w:rPr>
        <w:t xml:space="preserve">-ый критерий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–ой организации</w:t>
      </w:r>
      <w:r w:rsidRPr="004C179D">
        <w:rPr>
          <w:rFonts w:eastAsia="Calibri"/>
          <w:iCs w:val="0"/>
          <w:vertAlign w:val="superscript"/>
        </w:rPr>
        <w:footnoteReference w:id="8"/>
      </w:r>
      <w:r w:rsidRPr="004C179D">
        <w:rPr>
          <w:rFonts w:eastAsia="Calibri"/>
          <w:iCs w:val="0"/>
        </w:rPr>
        <w:t>, рассчитываемая по формулам: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1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+ 0,4×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2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3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+ 0,3×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4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5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+ 0,5×П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инф  </w:t>
      </w:r>
      <w:r w:rsidRPr="004C179D">
        <w:rPr>
          <w:rFonts w:eastAsia="Calibri"/>
          <w:b/>
          <w:iCs w:val="0"/>
          <w:vertAlign w:val="subscript"/>
        </w:rPr>
        <w:t>...</w:t>
      </w:r>
      <w:r w:rsidRPr="004C179D">
        <w:rPr>
          <w:rFonts w:eastAsia="Calibri"/>
          <w:iCs w:val="0"/>
        </w:rPr>
        <w:t xml:space="preserve"> 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уд </w:t>
      </w:r>
      <w:r w:rsidRPr="004C179D">
        <w:rPr>
          <w:rFonts w:eastAsia="Calibri"/>
          <w:iCs w:val="0"/>
        </w:rPr>
        <w:t xml:space="preserve"> – показатели оценки качества, характеризующие общие критерии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организации, рассчитанные по формулам, приведенным в пунктах 1 - 5.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Максимальное значение показателя </w:t>
      </w:r>
      <w:r w:rsidRPr="004C179D">
        <w:rPr>
          <w:rFonts w:eastAsia="Calibri"/>
          <w:iCs w:val="0"/>
          <w:color w:val="000000"/>
        </w:rPr>
        <w:t xml:space="preserve">оценки качества по организации социальной сферы составляет </w:t>
      </w:r>
      <w:r w:rsidRPr="004C179D">
        <w:rPr>
          <w:rFonts w:eastAsia="Calibri"/>
          <w:iCs w:val="0"/>
        </w:rPr>
        <w:t>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lang w:val="x-none" w:eastAsia="x-none"/>
        </w:rPr>
        <w:t xml:space="preserve"> =∑</w:t>
      </w: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bscript"/>
          <w:lang w:val="en-US" w:eastAsia="x-none"/>
        </w:rPr>
        <w:t>n</w:t>
      </w:r>
      <w:r w:rsidRPr="004C179D">
        <w:rPr>
          <w:rFonts w:eastAsia="Times New Roman"/>
          <w:iCs w:val="0"/>
          <w:lang w:eastAsia="x-none"/>
        </w:rPr>
        <w:t xml:space="preserve"> /</w:t>
      </w:r>
      <w:r w:rsidRPr="004C179D">
        <w:rPr>
          <w:rFonts w:eastAsia="Times New Roman"/>
          <w:iCs w:val="0"/>
          <w:vertAlign w:val="subscript"/>
          <w:lang w:eastAsia="x-none"/>
        </w:rPr>
        <w:t xml:space="preserve"> </w:t>
      </w:r>
      <w:r w:rsidRPr="004C179D">
        <w:rPr>
          <w:rFonts w:eastAsia="Times New Roman"/>
          <w:iCs w:val="0"/>
          <w:lang w:val="en-US" w:eastAsia="x-none"/>
        </w:rPr>
        <w:t>N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perscript"/>
          <w:lang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>,</w:t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  <w:t>(</w:t>
      </w:r>
      <w:r w:rsidRPr="004C179D">
        <w:rPr>
          <w:rFonts w:eastAsia="Times New Roman"/>
          <w:iCs w:val="0"/>
          <w:lang w:eastAsia="x-none"/>
        </w:rPr>
        <w:t>7)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по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 о-й отрасли социальной сферы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– количество организаций, в отношении которых проводилась независимая  оценка качества в о-й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отрасли социальной сферы в u-м субъекте Российской Федерации.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 xml:space="preserve">отрасли социальной сферы </w:t>
      </w:r>
      <w:r w:rsidRPr="004C179D">
        <w:rPr>
          <w:rFonts w:eastAsia="Times New Roman"/>
          <w:iCs w:val="0"/>
          <w:lang w:val="x-none" w:eastAsia="x-none"/>
        </w:rPr>
        <w:t>в субъекте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составляет 100 баллов;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в)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 xml:space="preserve">по субъекту Российской Федерации в целом  </w:t>
      </w:r>
      <w:r w:rsidRPr="004C179D">
        <w:rPr>
          <w:rFonts w:eastAsia="Times New Roman"/>
          <w:iCs w:val="0"/>
          <w:lang w:val="x-none" w:eastAsia="x-none"/>
        </w:rPr>
        <w:t xml:space="preserve">рассчитывается </w:t>
      </w:r>
      <w:r w:rsidRPr="004C179D">
        <w:rPr>
          <w:rFonts w:eastAsia="Times New Roman"/>
          <w:iCs w:val="0"/>
          <w:lang w:eastAsia="x-none"/>
        </w:rPr>
        <w:t>по формуле</w:t>
      </w:r>
      <w:r w:rsidRPr="004C179D">
        <w:rPr>
          <w:rFonts w:eastAsia="Times New Roman"/>
          <w:iCs w:val="0"/>
          <w:lang w:val="x-none" w:eastAsia="x-none"/>
        </w:rPr>
        <w:t>: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</w:p>
    <w:p w:rsidR="00070F09" w:rsidRPr="004C179D" w:rsidRDefault="00070F09" w:rsidP="00070F09">
      <w:pPr>
        <w:spacing w:before="60" w:line="240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sz w:val="22"/>
        </w:rPr>
        <w:t xml:space="preserve"> / </w:t>
      </w: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</w:rPr>
        <w:t>(9)</w:t>
      </w:r>
    </w:p>
    <w:p w:rsidR="00070F09" w:rsidRPr="004C179D" w:rsidRDefault="00070F09" w:rsidP="00070F09">
      <w:pPr>
        <w:spacing w:before="60" w:line="240" w:lineRule="auto"/>
        <w:ind w:firstLine="567"/>
        <w:jc w:val="right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  <w:sz w:val="24"/>
          <w:szCs w:val="24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 xml:space="preserve">оценки </w:t>
      </w:r>
      <w:r w:rsidRPr="004C179D">
        <w:rPr>
          <w:rFonts w:eastAsia="Calibri"/>
          <w:iCs w:val="0"/>
        </w:rPr>
        <w:t>качества</w:t>
      </w:r>
      <w:r w:rsidRPr="004C179D">
        <w:rPr>
          <w:rFonts w:eastAsia="Calibri"/>
          <w:iCs w:val="0"/>
          <w:color w:val="000000"/>
        </w:rPr>
        <w:t xml:space="preserve"> </w:t>
      </w:r>
      <w:r w:rsidRPr="004C179D">
        <w:rPr>
          <w:rFonts w:eastAsia="Calibri"/>
          <w:iCs w:val="0"/>
        </w:rPr>
        <w:t xml:space="preserve">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 xml:space="preserve"> – количество отраслей социальной сферы, в которых 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 проводилась независимая оценка качества.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strike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 субъекту Российской Федерации в целом составляет 100 баллов;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t>г)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образовани</w:t>
      </w:r>
      <w:r w:rsidRPr="004C179D">
        <w:rPr>
          <w:rFonts w:eastAsia="Times New Roman"/>
          <w:iCs w:val="0"/>
          <w:lang w:eastAsia="x-none"/>
        </w:rPr>
        <w:t>ю</w:t>
      </w:r>
      <w:r w:rsidRPr="004C179D">
        <w:rPr>
          <w:rFonts w:eastAsia="Times New Roman"/>
          <w:iCs w:val="0"/>
          <w:lang w:val="x-none" w:eastAsia="x-none"/>
        </w:rPr>
        <w:t xml:space="preserve"> (городском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округ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и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район</w:t>
      </w:r>
      <w:r w:rsidRPr="004C179D">
        <w:rPr>
          <w:rFonts w:eastAsia="Times New Roman"/>
          <w:iCs w:val="0"/>
          <w:lang w:eastAsia="x-none"/>
        </w:rPr>
        <w:t>у - в целом по муниципальному образованию, а также по отраслям социальной сферы</w:t>
      </w:r>
      <w:r w:rsidRPr="004C179D">
        <w:rPr>
          <w:rFonts w:eastAsia="Times New Roman"/>
          <w:iCs w:val="0"/>
          <w:lang w:val="x-none" w:eastAsia="x-none"/>
        </w:rPr>
        <w:t>)</w:t>
      </w:r>
      <w:r w:rsidRPr="004C179D">
        <w:rPr>
          <w:rFonts w:eastAsia="Times New Roman"/>
          <w:iCs w:val="0"/>
          <w:lang w:eastAsia="x-none"/>
        </w:rPr>
        <w:t xml:space="preserve"> рассчитывается </w:t>
      </w:r>
      <w:r w:rsidRPr="004C179D">
        <w:rPr>
          <w:rFonts w:eastAsia="Times New Roman"/>
          <w:iCs w:val="0"/>
          <w:lang w:val="x-none" w:eastAsia="x-none"/>
        </w:rPr>
        <w:t>аналогично порядку, предусмотренному для</w:t>
      </w:r>
      <w:r w:rsidRPr="004C179D">
        <w:rPr>
          <w:rFonts w:eastAsia="Times New Roman"/>
          <w:iCs w:val="0"/>
          <w:lang w:eastAsia="x-none"/>
        </w:rPr>
        <w:t xml:space="preserve"> расчета показателя оценки качества по </w:t>
      </w:r>
      <w:r w:rsidRPr="004C179D">
        <w:rPr>
          <w:rFonts w:eastAsia="Times New Roman"/>
          <w:iCs w:val="0"/>
          <w:lang w:val="x-none" w:eastAsia="x-none"/>
        </w:rPr>
        <w:t>субъект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070F09" w:rsidRPr="004C179D" w:rsidRDefault="00070F09" w:rsidP="00070F09">
      <w:pPr>
        <w:pStyle w:val="3"/>
        <w:rPr>
          <w:rFonts w:ascii="Times New Roman" w:hAnsi="Times New Roman" w:cs="Times New Roman"/>
          <w:color w:val="FFFFFF"/>
          <w:sz w:val="36"/>
          <w:szCs w:val="36"/>
        </w:rPr>
      </w:pPr>
      <w:r w:rsidRPr="004C179D">
        <w:rPr>
          <w:rFonts w:ascii="Times New Roman" w:hAnsi="Times New Roman" w:cs="Times New Roman"/>
        </w:rPr>
        <w:br w:type="page"/>
      </w:r>
    </w:p>
    <w:p w:rsidR="00945941" w:rsidRPr="004C179D" w:rsidRDefault="002A11D6" w:rsidP="00D24D80">
      <w:pPr>
        <w:pStyle w:val="1"/>
        <w:rPr>
          <w:rFonts w:ascii="Times New Roman" w:hAnsi="Times New Roman"/>
        </w:rPr>
      </w:pPr>
      <w:bookmarkStart w:id="26" w:name="_Toc530887269"/>
      <w:r w:rsidRPr="004C179D">
        <w:rPr>
          <w:rFonts w:ascii="Times New Roman" w:hAnsi="Times New Roman"/>
        </w:rPr>
        <w:t>Результаты исследования</w:t>
      </w:r>
      <w:bookmarkEnd w:id="26"/>
    </w:p>
    <w:p w:rsidR="002A11D6" w:rsidRPr="004C179D" w:rsidRDefault="002A11D6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7" w:name="_Toc530887270"/>
      <w:r w:rsidRPr="004C179D">
        <w:rPr>
          <w:rFonts w:ascii="Times New Roman" w:hAnsi="Times New Roman" w:cs="Times New Roman"/>
        </w:rPr>
        <w:t>Общие результаты по организациям культуры Оренбургской области</w:t>
      </w:r>
      <w:bookmarkEnd w:id="27"/>
    </w:p>
    <w:p w:rsidR="00A00F18" w:rsidRPr="004C179D" w:rsidRDefault="00A00F18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По результатам обследования, все организации получили общий балл свыше 80, сто, согласно критериям сайта </w:t>
      </w:r>
      <w:r w:rsidRPr="004C179D">
        <w:rPr>
          <w:rFonts w:eastAsia="Times New Roman"/>
          <w:iCs w:val="0"/>
          <w:lang w:val="en-US"/>
        </w:rPr>
        <w:t>bus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gov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ru</w:t>
      </w:r>
      <w:r w:rsidRPr="004C179D">
        <w:rPr>
          <w:rFonts w:eastAsia="Times New Roman"/>
          <w:iCs w:val="0"/>
        </w:rPr>
        <w:t>, соответствует оценке «отлично».</w:t>
      </w:r>
    </w:p>
    <w:p w:rsidR="006E4B80" w:rsidRPr="004C179D" w:rsidRDefault="006E4B80" w:rsidP="006E4B80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Общий рейтинг организаций отражён в нижеприведённой таблице.</w:t>
      </w:r>
    </w:p>
    <w:p w:rsidR="006E4B80" w:rsidRPr="004C179D" w:rsidRDefault="006E4B80" w:rsidP="006E4B80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Первые 5 мест заняли областные организации:</w:t>
      </w: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ГАУК «Орский государственный драматический театр им.А.С. Пушкина»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«Оренбургская областная универсальная научная библиотека им. Н.К.Крупской»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Государственный областной драматический театр им. М.Горького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«Оренбургский губернаторский историко-краеведческий музей»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Оренбургский государственный областной театр кукол</w:t>
      </w: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Следует отметить, что все областные организации получили оценки свыше 90 баллов. </w:t>
      </w:r>
    </w:p>
    <w:p w:rsidR="00A00F18" w:rsidRPr="004C179D" w:rsidRDefault="00A00F18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В таблице используется цветовая шкала оценок: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89"/>
        <w:gridCol w:w="4756"/>
      </w:tblGrid>
      <w:tr w:rsidR="00A00F18" w:rsidRPr="004C179D" w:rsidTr="00A00F18">
        <w:tc>
          <w:tcPr>
            <w:tcW w:w="4884" w:type="dxa"/>
            <w:shd w:val="clear" w:color="auto" w:fill="00ADDC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Отлично (80-100 баллов)</w:t>
            </w:r>
          </w:p>
        </w:tc>
      </w:tr>
      <w:tr w:rsidR="00A00F18" w:rsidRPr="004C179D" w:rsidTr="00A00F18">
        <w:tc>
          <w:tcPr>
            <w:tcW w:w="4884" w:type="dxa"/>
            <w:shd w:val="clear" w:color="auto" w:fill="7FD13B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Хорошо(60-80 баллов)</w:t>
            </w:r>
          </w:p>
        </w:tc>
      </w:tr>
      <w:tr w:rsidR="00A00F18" w:rsidRPr="004C179D" w:rsidTr="00A00F18">
        <w:tc>
          <w:tcPr>
            <w:tcW w:w="4884" w:type="dxa"/>
            <w:shd w:val="clear" w:color="auto" w:fill="FEB80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Удовлетворительно (40-60 баллов)</w:t>
            </w:r>
          </w:p>
        </w:tc>
      </w:tr>
      <w:tr w:rsidR="00A00F18" w:rsidRPr="004C179D" w:rsidTr="006E4B80">
        <w:tc>
          <w:tcPr>
            <w:tcW w:w="4884" w:type="dxa"/>
            <w:shd w:val="clear" w:color="auto" w:fill="FF0000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Неудовлетворительно (20-40 баллов)</w:t>
            </w:r>
          </w:p>
        </w:tc>
      </w:tr>
      <w:tr w:rsidR="00A00F18" w:rsidRPr="004C179D" w:rsidTr="006E4B80">
        <w:tc>
          <w:tcPr>
            <w:tcW w:w="4884" w:type="dxa"/>
            <w:shd w:val="clear" w:color="auto" w:fill="7030A0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Плохо (менее 20 баллов)</w:t>
            </w:r>
          </w:p>
        </w:tc>
      </w:tr>
    </w:tbl>
    <w:p w:rsidR="00A00F18" w:rsidRPr="004C179D" w:rsidRDefault="00A00F18" w:rsidP="00A00F18"/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6"/>
        <w:gridCol w:w="5399"/>
        <w:gridCol w:w="708"/>
        <w:gridCol w:w="709"/>
        <w:gridCol w:w="709"/>
        <w:gridCol w:w="709"/>
        <w:gridCol w:w="708"/>
        <w:gridCol w:w="709"/>
      </w:tblGrid>
      <w:tr w:rsidR="006E4B80" w:rsidRPr="004C179D" w:rsidTr="006E4B8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КРИТ.5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91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"Районный дом культуры "Юбилейный"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, Тоцкий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дом культуры "Металлург"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, город Медногорск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 "Беляевская межпоселенческая централизованная библиотечная система"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«Историко-краеведческий музей Александровского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"Беляевская централизованная клубная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Новосергиевского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"Централизованная клубная система Новосергиевского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клубная система Грачевского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дом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Межпоселенческая библиотечная система Сакмарского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"Тоцкое межпоселенческое информационно-досуговое объединение"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«Централизованная клубная система» Асекеевского района Оренбургской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Централизованная клубная система Сакмарского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"Культурно-досуговый центр Тюльганского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библиотечная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Тюльганского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Грачевского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клубная система Переволоцкого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«Краеведческий музей Сорочинского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библиотечная система" Домбаровского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«Централизованная межпоселенческая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клубная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"Гайская централизованная библиотечная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библиотечная система города Медногорска"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клубная система" города Гая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Культурно-досуговая система города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Переволоцкого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МАУ Александровского района Оренбургской области «Культурно-досуговый центр»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Александровского района Оренбургской области «Централизованная межпоселенческая клубная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"Гайский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клубная система" Домбаровского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"Народный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76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Переволоцкий район "Переволоцкий народный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76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"Библиотечная система Сорочинского городского округа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69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библиотечная система" Асекеевского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"Народный музей Грачевского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"Клубная система Сорочинского городского округа Оренбургской области"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Тоцкий историко-краеведческий музей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</w:tr>
      <w:tr w:rsidR="006E4B80" w:rsidRPr="004C179D" w:rsidTr="006E4B80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80" w:rsidRPr="004C179D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90</w:t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88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94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85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90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91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E4B80" w:rsidRPr="004C179D" w:rsidRDefault="006E4B80" w:rsidP="00A00F18"/>
    <w:p w:rsidR="006E4B80" w:rsidRPr="004C179D" w:rsidRDefault="006E4B80" w:rsidP="00A00F18"/>
    <w:p w:rsidR="00A00F18" w:rsidRPr="004C179D" w:rsidRDefault="00A00F18" w:rsidP="00A00F18"/>
    <w:p w:rsidR="00A00F18" w:rsidRPr="004C179D" w:rsidRDefault="00A00F18" w:rsidP="00D24D80">
      <w:pPr>
        <w:spacing w:line="240" w:lineRule="auto"/>
        <w:ind w:firstLine="0"/>
        <w:jc w:val="left"/>
      </w:pPr>
    </w:p>
    <w:p w:rsidR="002A11D6" w:rsidRPr="004C179D" w:rsidRDefault="002A11D6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8" w:name="_Toc530887271"/>
      <w:r w:rsidRPr="004C179D">
        <w:rPr>
          <w:rFonts w:ascii="Times New Roman" w:hAnsi="Times New Roman" w:cs="Times New Roman"/>
        </w:rPr>
        <w:t>Индивидуальные результаты по организациям культуры Оренбургской области</w:t>
      </w:r>
      <w:bookmarkEnd w:id="28"/>
    </w:p>
    <w:p w:rsidR="002A11D6" w:rsidRPr="004C179D" w:rsidRDefault="002A11D6" w:rsidP="00D24D80">
      <w:pPr>
        <w:spacing w:line="240" w:lineRule="auto"/>
        <w:ind w:firstLine="0"/>
        <w:jc w:val="left"/>
      </w:pP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9" w:name="_Toc530887272"/>
      <w:r w:rsidRPr="004C179D">
        <w:rPr>
          <w:rFonts w:ascii="Times New Roman" w:hAnsi="Times New Roman" w:cs="Times New Roman"/>
        </w:rPr>
        <w:t>Государственные учреждения культуры, подведомственные Министерству культуры и внешних связей Оренбургской области</w:t>
      </w:r>
      <w:bookmarkEnd w:id="29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1. Государственный областной драматический театр им. М.Горького</w:t>
      </w:r>
    </w:p>
    <w:p w:rsidR="002E1C17" w:rsidRPr="004C179D" w:rsidRDefault="002E1C17" w:rsidP="002E1C17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851"/>
        <w:gridCol w:w="8363"/>
        <w:gridCol w:w="851"/>
      </w:tblGrid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97,5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C20E40" w:rsidRPr="004C179D" w:rsidRDefault="00C20E40" w:rsidP="005D0ADB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100%</w:t>
      </w:r>
    </w:p>
    <w:p w:rsidR="00804F13" w:rsidRPr="004C179D" w:rsidRDefault="00804F13" w:rsidP="00D24D80">
      <w:pPr>
        <w:spacing w:line="240" w:lineRule="auto"/>
      </w:pPr>
      <w:r w:rsidRPr="004C179D">
        <w:t xml:space="preserve">Результаты количественного опроса получателей </w:t>
      </w:r>
      <w:r w:rsidR="00C20E40" w:rsidRPr="004C179D">
        <w:t>услуг.</w:t>
      </w:r>
    </w:p>
    <w:tbl>
      <w:tblPr>
        <w:tblW w:w="5155" w:type="pct"/>
        <w:tblInd w:w="-289" w:type="dxa"/>
        <w:tblLook w:val="04A0" w:firstRow="1" w:lastRow="0" w:firstColumn="1" w:lastColumn="0" w:noHBand="0" w:noVBand="1"/>
      </w:tblPr>
      <w:tblGrid>
        <w:gridCol w:w="4484"/>
        <w:gridCol w:w="4195"/>
        <w:gridCol w:w="956"/>
      </w:tblGrid>
      <w:tr w:rsidR="00A3538A" w:rsidRPr="004C179D" w:rsidTr="002E1C17">
        <w:trPr>
          <w:trHeight w:val="315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19,8%</w:t>
            </w:r>
          </w:p>
        </w:tc>
      </w:tr>
    </w:tbl>
    <w:p w:rsidR="00A3538A" w:rsidRPr="004C179D" w:rsidRDefault="00A3538A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C20E40" w:rsidRPr="004C179D" w:rsidRDefault="00C20E40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1. Нет схемы размещения организации культуры;</w:t>
      </w:r>
    </w:p>
    <w:p w:rsidR="00C20E40" w:rsidRPr="004C179D" w:rsidRDefault="00C20E40" w:rsidP="00D24D80">
      <w:pPr>
        <w:spacing w:line="240" w:lineRule="auto"/>
      </w:pPr>
      <w:r w:rsidRPr="004C179D">
        <w:t>2. Нет возможности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C20E40" w:rsidP="00D24D80">
      <w:pPr>
        <w:spacing w:line="240" w:lineRule="auto"/>
      </w:pPr>
      <w:r w:rsidRPr="004C179D">
        <w:t>3. 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2.  Оренбургский областной театр музыкальной комедии</w:t>
      </w:r>
    </w:p>
    <w:p w:rsidR="001D1115" w:rsidRPr="004C179D" w:rsidRDefault="001D1115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710"/>
        <w:gridCol w:w="8221"/>
        <w:gridCol w:w="993"/>
      </w:tblGrid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90,3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90,3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</w:p>
    <w:p w:rsidR="00C20E40" w:rsidRPr="004C179D" w:rsidRDefault="00C20E40" w:rsidP="005D0AD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82%</w:t>
      </w:r>
      <w:r w:rsidR="005D0ADB" w:rsidRPr="004C179D">
        <w:rPr>
          <w:b/>
        </w:rPr>
        <w:t>, не удовлетворённых – 18%</w:t>
      </w:r>
      <w:r w:rsidRPr="004C179D">
        <w:rPr>
          <w:b/>
        </w:rPr>
        <w:t>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C20E40" w:rsidRPr="004C179D" w:rsidRDefault="00C20E40" w:rsidP="00D24D80">
      <w:pPr>
        <w:spacing w:line="240" w:lineRule="auto"/>
      </w:pPr>
      <w:r w:rsidRPr="004C179D">
        <w:t>Замечания и предложения участников опроса получателей услуг:</w:t>
      </w:r>
    </w:p>
    <w:p w:rsidR="00C20E40" w:rsidRPr="004C179D" w:rsidRDefault="00EB58F6" w:rsidP="00D24D80">
      <w:pPr>
        <w:spacing w:line="240" w:lineRule="auto"/>
      </w:pPr>
      <w:r w:rsidRPr="004C179D">
        <w:t>Недостатки внешнего вида театра (похож на торговый центр 90х),  отсутствует ремонт.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1. Отсутствует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C20E40" w:rsidP="00D24D80">
      <w:pPr>
        <w:spacing w:line="240" w:lineRule="auto"/>
      </w:pPr>
      <w:r w:rsidRPr="004C179D">
        <w:t>2. 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3.  Оренбургский государственный областной театр кукол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pPr w:leftFromText="180" w:rightFromText="180" w:vertAnchor="text" w:horzAnchor="margin" w:tblpXSpec="center" w:tblpY="13"/>
        <w:tblW w:w="10244" w:type="dxa"/>
        <w:tblLook w:val="04A0" w:firstRow="1" w:lastRow="0" w:firstColumn="1" w:lastColumn="0" w:noHBand="0" w:noVBand="1"/>
      </w:tblPr>
      <w:tblGrid>
        <w:gridCol w:w="860"/>
        <w:gridCol w:w="8364"/>
        <w:gridCol w:w="1020"/>
      </w:tblGrid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5D0ADB" w:rsidRPr="004C179D" w:rsidRDefault="005D0ADB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C20E40" w:rsidRPr="004C179D" w:rsidRDefault="00C20E40" w:rsidP="008B0F9B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EB58F6" w:rsidRPr="004C179D">
        <w:rPr>
          <w:b/>
        </w:rPr>
        <w:t>100</w:t>
      </w:r>
      <w:r w:rsidRPr="004C179D">
        <w:rPr>
          <w:b/>
        </w:rPr>
        <w:t>%.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EB58F6" w:rsidRPr="004C179D" w:rsidRDefault="00EB58F6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Отсутствует: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 xml:space="preserve"> 1. Схема размещения организации культуры, схема проезда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 xml:space="preserve"> 2. Результаты независимой оценки качества оказания услуг               организациями культуры, а также предложения об улучшении качества их        деятельности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3.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EB58F6" w:rsidP="00D24D80">
      <w:pPr>
        <w:spacing w:line="240" w:lineRule="auto"/>
        <w:jc w:val="left"/>
      </w:pPr>
      <w:r w:rsidRPr="004C179D"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4.  Оренбургский татарский драматический театр им. Мирхайдара Файзи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2E1C17"/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710"/>
        <w:gridCol w:w="8221"/>
        <w:gridCol w:w="993"/>
      </w:tblGrid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</w:tbl>
    <w:p w:rsidR="005D0ADB" w:rsidRPr="004C179D" w:rsidRDefault="005D0ADB" w:rsidP="002E1C17"/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91%</w:t>
      </w:r>
      <w:r w:rsidR="005D0ADB" w:rsidRPr="004C179D">
        <w:rPr>
          <w:b/>
        </w:rPr>
        <w:t>, не удовлетворённых – 9%.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11,2%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A3538A" w:rsidRPr="004C179D" w:rsidRDefault="00A3538A" w:rsidP="00D24D80">
      <w:pPr>
        <w:spacing w:line="240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EB58F6" w:rsidRPr="004C179D" w:rsidRDefault="00EB58F6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Отсутствует: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1. Наличие адаптированных лифтов, поручней, расширенных дверных проемов;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2.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EB58F6" w:rsidP="00D24D80">
      <w:pPr>
        <w:spacing w:line="240" w:lineRule="auto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t>3.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5.  Оренбургская областная филармония</w:t>
      </w:r>
    </w:p>
    <w:p w:rsidR="005D0ADB" w:rsidRPr="004C179D" w:rsidRDefault="005D0ADB" w:rsidP="002E1C17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</w:tbl>
    <w:p w:rsidR="005D0ADB" w:rsidRPr="004C179D" w:rsidRDefault="005D0ADB" w:rsidP="002E1C17"/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5D0ADB">
      <w:pPr>
        <w:pStyle w:val="ab"/>
        <w:rPr>
          <w:rStyle w:val="aa"/>
          <w:i/>
          <w:color w:val="1F497D" w:themeColor="text2"/>
        </w:rPr>
      </w:pPr>
      <w:r w:rsidRPr="004C179D">
        <w:rPr>
          <w:rStyle w:val="aa"/>
          <w:i/>
          <w:color w:val="1F497D" w:themeColor="text2"/>
        </w:rPr>
        <w:t>Доля респондентов, удовлетворённых условиями оказания услуг – 8</w:t>
      </w:r>
      <w:r w:rsidR="00A3538A" w:rsidRPr="004C179D">
        <w:rPr>
          <w:rStyle w:val="aa"/>
          <w:i/>
          <w:color w:val="1F497D" w:themeColor="text2"/>
        </w:rPr>
        <w:t>7</w:t>
      </w:r>
      <w:r w:rsidR="005D0ADB" w:rsidRPr="004C179D">
        <w:rPr>
          <w:rStyle w:val="aa"/>
          <w:i/>
          <w:color w:val="1F497D" w:themeColor="text2"/>
        </w:rPr>
        <w:t>%, не удовлетворенных -13%.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</w:pPr>
      <w:r w:rsidRPr="004C179D">
        <w:t>Отсутствует:</w:t>
      </w:r>
    </w:p>
    <w:p w:rsidR="001D1FBC" w:rsidRPr="004C179D" w:rsidRDefault="001D1FBC" w:rsidP="00D24D80">
      <w:pPr>
        <w:spacing w:line="240" w:lineRule="auto"/>
      </w:pPr>
      <w:r w:rsidRPr="004C179D">
        <w:t>1. возможность предоставления инвалидам по слуху (слуху и зрению) услуг сурдопереводчика (тифлосурдопереводчика);</w:t>
      </w:r>
    </w:p>
    <w:p w:rsidR="00D31A25" w:rsidRPr="004C179D" w:rsidRDefault="001D1FBC" w:rsidP="00D24D80">
      <w:pPr>
        <w:spacing w:line="240" w:lineRule="auto"/>
      </w:pPr>
      <w:r w:rsidRPr="004C179D">
        <w:t>2.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D31A25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6.  ГАУК «Орский государственный драматический театр им.А.С. Пушкина»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D24D80">
      <w:pPr>
        <w:spacing w:line="240" w:lineRule="auto"/>
      </w:pPr>
      <w:r w:rsidRPr="004C179D">
        <w:t>Доля респондентов, удовлетворённых условиями оказания услуг – 100%.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</w:pPr>
      <w:r w:rsidRPr="004C179D">
        <w:t>Отсутствует:</w:t>
      </w:r>
    </w:p>
    <w:p w:rsidR="001D1FBC" w:rsidRPr="004C179D" w:rsidRDefault="001D1FBC" w:rsidP="00D24D80">
      <w:pPr>
        <w:spacing w:line="240" w:lineRule="auto"/>
      </w:pPr>
      <w:r w:rsidRPr="004C179D">
        <w:t>1. Возможность предоставления инвалидам по слуху (слуху и зрению) услуг сурдопереводчика (тифлосурдопереводчика);</w:t>
      </w:r>
    </w:p>
    <w:p w:rsidR="00D31A25" w:rsidRPr="004C179D" w:rsidRDefault="001D1FBC" w:rsidP="00D24D80">
      <w:pPr>
        <w:spacing w:line="240" w:lineRule="auto"/>
      </w:pPr>
      <w:r w:rsidRPr="004C179D">
        <w:t>2.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D31A25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7.  ГБУК «Оренбургский губернаторский историко-краеведческий музей»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 xml:space="preserve"> баллы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97,5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«Открытость и доступность информации об организации культуры»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99,3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«Доступность услуг для инвалидов»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организации»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    99,9   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8B0F9B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5A208D" w:rsidRPr="004C179D">
        <w:rPr>
          <w:b/>
        </w:rPr>
        <w:t>100</w:t>
      </w:r>
      <w:r w:rsidRPr="004C179D">
        <w:rPr>
          <w:b/>
        </w:rPr>
        <w:t>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12,9%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1D1FBC" w:rsidRPr="004C179D" w:rsidRDefault="001D1FBC" w:rsidP="00D24D80">
      <w:pPr>
        <w:spacing w:line="240" w:lineRule="auto"/>
      </w:pPr>
      <w:r w:rsidRPr="004C179D">
        <w:t>Недостатков работы учреждения не отмечалось, респондентов устраивает качество обслуживания.</w:t>
      </w: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Раздел «Часто задаваемые вопросы».</w:t>
      </w:r>
    </w:p>
    <w:p w:rsidR="001D1FBC" w:rsidRPr="004C179D" w:rsidRDefault="001D1FBC" w:rsidP="00D24D80">
      <w:pPr>
        <w:spacing w:line="240" w:lineRule="auto"/>
      </w:pPr>
      <w:r w:rsidRPr="004C179D">
        <w:rPr>
          <w:rFonts w:eastAsia="Calibri"/>
          <w:iCs w:val="0"/>
        </w:rPr>
        <w:t>3. Техническая возможность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1D1FBC" w:rsidRPr="004C179D" w:rsidRDefault="001D1FBC" w:rsidP="00D24D80">
      <w:pPr>
        <w:spacing w:line="240" w:lineRule="auto"/>
      </w:pPr>
      <w:r w:rsidRPr="004C179D">
        <w:t>3.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1FBC" w:rsidRPr="004C179D" w:rsidRDefault="001D1FBC" w:rsidP="00D24D80">
      <w:pPr>
        <w:spacing w:line="240" w:lineRule="auto"/>
      </w:pPr>
      <w:r w:rsidRPr="004C179D"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D31A25" w:rsidRPr="004C179D" w:rsidRDefault="00D31A25" w:rsidP="00D24D80">
      <w:pPr>
        <w:spacing w:line="240" w:lineRule="auto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8.  ГБУК «Оренбургский областной музей изобразительных искусств»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228" w:type="pct"/>
        <w:jc w:val="center"/>
        <w:tblLook w:val="04A0" w:firstRow="1" w:lastRow="0" w:firstColumn="1" w:lastColumn="0" w:noHBand="0" w:noVBand="1"/>
      </w:tblPr>
      <w:tblGrid>
        <w:gridCol w:w="576"/>
        <w:gridCol w:w="8270"/>
        <w:gridCol w:w="936"/>
      </w:tblGrid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 xml:space="preserve"> баллы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97,5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«Открытость и доступность информации об организации культуры»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99,3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80,0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«Доступность услуг для инвалидов»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94,0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организации»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    98,7   </w:t>
            </w:r>
          </w:p>
        </w:tc>
      </w:tr>
    </w:tbl>
    <w:p w:rsidR="008B0F9B" w:rsidRPr="004C179D" w:rsidRDefault="008B0F9B" w:rsidP="002E1C17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13,5%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Раздел «Часто задаваемые вопросы».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Наличие адаптированных лифтов, поручней, расширенных дверных проемов;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1FBC" w:rsidRPr="004C179D" w:rsidRDefault="001D1FBC" w:rsidP="00D24D80">
      <w:pPr>
        <w:spacing w:line="240" w:lineRule="auto"/>
      </w:pPr>
      <w:r w:rsidRPr="004C179D">
        <w:rPr>
          <w:rFonts w:eastAsia="Calibri"/>
          <w:iCs w:val="0"/>
        </w:rPr>
        <w:t>6.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9.  ГБУК «Оренбургская областная универсальная научная библиотека им. Н.К.Крупской»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2E1C17">
      <w:pPr>
        <w:spacing w:line="240" w:lineRule="auto"/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8"/>
        <w:gridCol w:w="8637"/>
        <w:gridCol w:w="850"/>
      </w:tblGrid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A4D44" w:rsidRPr="004C179D" w:rsidRDefault="00AA4D44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10.  ГБУК «Оренбургская областная полиэтническая детская библиотека»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6"/>
        <w:gridCol w:w="8129"/>
        <w:gridCol w:w="793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67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8B0F9B" w:rsidRPr="004C179D" w:rsidRDefault="008B0F9B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100%.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12,6%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Оборудование входных групп пандусами/подъемными платформами;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Наличие адаптированных лифтов, поручней, расширенных дверных проемов;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Возможность предоставления инвалидам по слуху (слуху и зрению) услуг сурдопереводчика (тифлосурдопереводчика);</w:t>
      </w:r>
    </w:p>
    <w:p w:rsidR="00AA4D44" w:rsidRPr="004C179D" w:rsidRDefault="001D1FBC" w:rsidP="00D24D80">
      <w:pPr>
        <w:spacing w:line="240" w:lineRule="auto"/>
        <w:rPr>
          <w:rFonts w:eastAsiaTheme="majorEastAsia"/>
          <w:i/>
          <w:iCs w:val="0"/>
          <w:color w:val="365F91" w:themeColor="accent1" w:themeShade="BF"/>
        </w:rPr>
      </w:pPr>
      <w:r w:rsidRPr="004C179D">
        <w:rPr>
          <w:rFonts w:eastAsia="Calibri"/>
          <w:iCs w:val="0"/>
        </w:rPr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AA4D44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11.  ГБУК «Центральная областная библиотека для молодежи»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270"/>
        <w:gridCol w:w="793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708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</w:tbl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</w:t>
      </w:r>
      <w:r w:rsidR="00AF2686" w:rsidRPr="004C179D">
        <w:t xml:space="preserve">. 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AF2686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 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Перечень оказываемых платных услуг, цены (тарифы) на услуги;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Раздел «Часто задаваемые вопросы»;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Наличие адаптированных лифтов, поручней, расширенных дверных проемов;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Возможность предоставления инвалидам по слуху (слуху и зрению) услуг сурдопереводчика (тифлосурдопереводчика);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A208D" w:rsidRPr="004C179D" w:rsidRDefault="005A208D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12.  ГБУК «Областная библиотека для слепых»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-426" w:type="dxa"/>
        <w:tblLook w:val="04A0" w:firstRow="1" w:lastRow="0" w:firstColumn="1" w:lastColumn="0" w:noHBand="0" w:noVBand="1"/>
      </w:tblPr>
      <w:tblGrid>
        <w:gridCol w:w="709"/>
        <w:gridCol w:w="7710"/>
        <w:gridCol w:w="936"/>
      </w:tblGrid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</w:tbl>
    <w:p w:rsidR="008B0F9B" w:rsidRPr="004C179D" w:rsidRDefault="008B0F9B" w:rsidP="002E1C17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49,6%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50,4%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12,6%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 xml:space="preserve">Недостатки, отмеченные по итогам аудита в организации. 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Сокращенное наименование организации культуры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2. Схема размещения организации культуры, схема проезда 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      Дата создания организации культуры, сведения об учредителе (учредителях)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Режим, график работы организации культуры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 Адрес электронной почты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 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 Сведения о видах предоставляемых услуг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 Копии нормативных правовых актов, устанавливающих цены (тарифы) на услуги либо порядок их установления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 Перечень оказываемых платных услуг, цены (тарифы) на услуги</w:t>
      </w:r>
    </w:p>
    <w:p w:rsidR="007E176B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11. Копия плана финансово-хозяйственной деятельности организации культуры, утвержденного в установленном законодательством Российской 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11.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12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13.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14. Информация о планируемых мероприятиях;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15 План по улучшению качества работы организации 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 раздел «Часто задаваемые вопросы»;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br w:type="page"/>
      </w:r>
    </w:p>
    <w:p w:rsidR="00AF268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  <w:i/>
          <w:color w:val="365F91" w:themeColor="accent1" w:themeShade="BF"/>
        </w:rPr>
      </w:pPr>
      <w:bookmarkStart w:id="30" w:name="_Toc530887273"/>
      <w:r w:rsidRPr="004C179D">
        <w:rPr>
          <w:rFonts w:ascii="Times New Roman" w:hAnsi="Times New Roman" w:cs="Times New Roman"/>
        </w:rPr>
        <w:t>Муниципальные учреждения культуры г. Медногорска</w:t>
      </w:r>
      <w:bookmarkEnd w:id="30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13.  Муниципальное бюджетное учреждение культуры "Централизованная библиотечная система города Медногорска" 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6"/>
        <w:gridCol w:w="7929"/>
        <w:gridCol w:w="851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13,0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</w:tbl>
    <w:p w:rsidR="00070F09" w:rsidRPr="004C179D" w:rsidRDefault="00070F09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8</w:t>
      </w:r>
      <w:r w:rsidR="00070F09" w:rsidRPr="004C179D">
        <w:rPr>
          <w:b/>
        </w:rPr>
        <w:t>2%, не удовлетворённых – 18%.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AA4D44" w:rsidRPr="004C179D" w:rsidRDefault="00AA4D44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01"/>
      </w:tblGrid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 оформление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оказаны плохо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понравились условия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 каких условий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понравились условия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никаких условий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слепых нет дорожек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возможности на коляске приехать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нагрубили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ведут себя нагло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помогают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лица злые были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4932C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апутаться можно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ни табличек, ни указателей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успеваю после работы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Неудобно так как сильно рано заканчивают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4932C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не нравится в целом работа этой организации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Тяжело записатся на прием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полностью поменять руководство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специфику мышления людей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A4D44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</w:pPr>
      <w:r w:rsidRPr="004C179D">
        <w:t>1. Сокращенное наименование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2. Почтовый адрес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3.       Схема размещения организации культуры, схема проезда;</w:t>
      </w:r>
    </w:p>
    <w:p w:rsidR="009F0446" w:rsidRPr="004C179D" w:rsidRDefault="009F0446" w:rsidP="00D24D80">
      <w:pPr>
        <w:spacing w:line="240" w:lineRule="auto"/>
      </w:pPr>
      <w:r w:rsidRPr="004C179D">
        <w:t>4. Режим, график работы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9F0446" w:rsidRPr="004C179D" w:rsidRDefault="009F0446" w:rsidP="00D24D80">
      <w:pPr>
        <w:spacing w:line="240" w:lineRule="auto"/>
      </w:pPr>
      <w:r w:rsidRPr="004C179D">
        <w:t>6. Сведения о видах предоставляемых услуг;</w:t>
      </w:r>
    </w:p>
    <w:p w:rsidR="009F0446" w:rsidRPr="004C179D" w:rsidRDefault="009F0446" w:rsidP="00D24D80">
      <w:pPr>
        <w:spacing w:line="240" w:lineRule="auto"/>
      </w:pPr>
      <w:r w:rsidRPr="004C179D">
        <w:t>7. Копии нормативных правовых актов, устанавливающих цены (тарифы) на услуги либо порядок их установления;</w:t>
      </w:r>
    </w:p>
    <w:p w:rsidR="009F0446" w:rsidRPr="004C179D" w:rsidRDefault="009F0446" w:rsidP="00D24D80">
      <w:pPr>
        <w:spacing w:line="240" w:lineRule="auto"/>
      </w:pPr>
      <w:r w:rsidRPr="004C179D">
        <w:t>8. Перечень оказываемых платных услуг, цены (тарифы) на услуги;</w:t>
      </w:r>
    </w:p>
    <w:p w:rsidR="009F0446" w:rsidRPr="004C179D" w:rsidRDefault="009F0446" w:rsidP="00D24D80">
      <w:pPr>
        <w:spacing w:line="240" w:lineRule="auto"/>
      </w:pPr>
      <w:r w:rsidRPr="004C179D"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</w:pPr>
      <w:r w:rsidRPr="004C179D">
        <w:t>10.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</w:pPr>
      <w:r w:rsidRPr="004C179D">
        <w:t>11. Информация о планируемых мероприятиях;</w:t>
      </w:r>
    </w:p>
    <w:p w:rsidR="009F0446" w:rsidRPr="004C179D" w:rsidRDefault="009F0446" w:rsidP="00D24D80">
      <w:pPr>
        <w:spacing w:line="240" w:lineRule="auto"/>
      </w:pPr>
      <w:r w:rsidRPr="004C179D">
        <w:t>12. Информация о выполнении государственного (муниципального) задания, отчет о результатах деятельности учреждения;</w:t>
      </w:r>
    </w:p>
    <w:p w:rsidR="009F0446" w:rsidRPr="004C179D" w:rsidRDefault="009F0446" w:rsidP="00D24D80">
      <w:pPr>
        <w:spacing w:line="240" w:lineRule="auto"/>
      </w:pPr>
      <w:r w:rsidRPr="004C179D"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F0446" w:rsidRPr="004C179D" w:rsidRDefault="009F0446" w:rsidP="00D24D80">
      <w:pPr>
        <w:spacing w:line="240" w:lineRule="auto"/>
      </w:pPr>
      <w:r w:rsidRPr="004C179D">
        <w:t>14.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</w:pPr>
      <w:r w:rsidRPr="004C179D">
        <w:t>15.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F0446" w:rsidRPr="004C179D" w:rsidRDefault="009F0446" w:rsidP="00D24D80">
      <w:pPr>
        <w:spacing w:line="240" w:lineRule="auto"/>
      </w:pPr>
      <w:r w:rsidRPr="004C179D">
        <w:t>16. раздела «Часто задаваемые вопросы»;</w:t>
      </w:r>
    </w:p>
    <w:p w:rsidR="009F0446" w:rsidRPr="004C179D" w:rsidRDefault="009F0446" w:rsidP="00D24D80">
      <w:pPr>
        <w:spacing w:line="240" w:lineRule="auto"/>
      </w:pPr>
      <w:r w:rsidRPr="004C179D"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F0446" w:rsidRPr="004C179D" w:rsidRDefault="009F0446" w:rsidP="00D24D80">
      <w:pPr>
        <w:spacing w:line="240" w:lineRule="auto"/>
      </w:pPr>
      <w:r w:rsidRPr="004C179D">
        <w:t>18. оборудование входных групп пандусами/подъемными платформами;</w:t>
      </w:r>
    </w:p>
    <w:p w:rsidR="009F0446" w:rsidRPr="004C179D" w:rsidRDefault="009F0446" w:rsidP="00D24D80">
      <w:pPr>
        <w:spacing w:line="240" w:lineRule="auto"/>
      </w:pPr>
      <w:r w:rsidRPr="004C179D">
        <w:t>19. наличие адаптированных лифтов, поручней, расширенных дверных проемов;</w:t>
      </w:r>
    </w:p>
    <w:p w:rsidR="009F0446" w:rsidRPr="004C179D" w:rsidRDefault="009F0446" w:rsidP="00D24D80">
      <w:pPr>
        <w:spacing w:line="240" w:lineRule="auto"/>
      </w:pPr>
      <w:r w:rsidRPr="004C179D">
        <w:t>20. наличие сменных кресел-колясок;</w:t>
      </w:r>
    </w:p>
    <w:p w:rsidR="004932C0" w:rsidRPr="004C179D" w:rsidRDefault="004932C0" w:rsidP="00D24D80">
      <w:pPr>
        <w:spacing w:line="240" w:lineRule="auto"/>
        <w:rPr>
          <w:rFonts w:eastAsiaTheme="majorEastAsia"/>
          <w:i/>
          <w:iCs w:val="0"/>
          <w:color w:val="365F91" w:themeColor="accent1" w:themeShade="BF"/>
        </w:rPr>
      </w:pPr>
    </w:p>
    <w:p w:rsidR="009F0446" w:rsidRPr="004C179D" w:rsidRDefault="009F044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14.  Муниципальное бюджетное учреждение Культурно-досуговая система города Медногорска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710"/>
        <w:gridCol w:w="8221"/>
        <w:gridCol w:w="851"/>
      </w:tblGrid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070F09" w:rsidRPr="004C179D">
        <w:rPr>
          <w:b/>
        </w:rPr>
        <w:t>80%, не удовлетворённых – 20%.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12,7%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8"/>
        <w:gridCol w:w="3897"/>
      </w:tblGrid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информации в коридорах! стендов нет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очень долго ждать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грязно в помещениях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было в помещении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человека который бы помогал бы инвалиду ор</w:t>
            </w:r>
            <w:r w:rsidR="00D24D80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ентироваться в помещении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хамы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хамы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вели себя грубо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помогают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 каких табличек и указателей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этот график работы не удобен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оказались поздно, долго ждал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руководство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Отсутствует:;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2.. Дата создания организации культуры, сведения об учредителе (учредителях);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выполнении государственного (муниципального) задания, отчет о результатах деятельности учреждения;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14.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раздела «Часто задаваемые вопросы»;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b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17. иного дистанционного способа взаимодействия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color w:val="000000"/>
          <w:lang w:eastAsia="ru-RU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20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15.  Муниципальное автономное учреждение дом культуры "Металлург"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68,9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</w:t>
      </w:r>
      <w:r w:rsidR="00F201D7" w:rsidRPr="004C179D">
        <w:rPr>
          <w:b/>
        </w:rPr>
        <w:t>88</w:t>
      </w:r>
      <w:r w:rsidR="00070F09" w:rsidRPr="004C179D">
        <w:rPr>
          <w:b/>
        </w:rPr>
        <w:t>%, не удовлетворённых – 12%.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4246"/>
      </w:tblGrid>
      <w:tr w:rsidR="009F0446" w:rsidRPr="004C179D" w:rsidTr="009F0446">
        <w:trPr>
          <w:trHeight w:val="31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длинные очереди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тараканы ползали по полу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лифтов для инвалидных колясок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люди и не помогают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лица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запутался в коридорах. нет навигации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неудобно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мне оказали услуги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нужно делать ремонт в помещениях </w:t>
            </w:r>
          </w:p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лестницы оборудовать лифтом для колясок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Отсутствует: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 xml:space="preserve"> 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4.. наличие сменных кресел-колясок;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возможность предоставления инвалидам по слуху (слуху и зрению) услуг сурдопереводчика (тифлосурдопереводчика);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A4D44" w:rsidRPr="004C179D" w:rsidRDefault="00AA4D44" w:rsidP="00D24D80">
      <w:pPr>
        <w:spacing w:line="240" w:lineRule="auto"/>
      </w:pPr>
    </w:p>
    <w:p w:rsidR="005A208D" w:rsidRPr="004C179D" w:rsidRDefault="005A208D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1" w:name="_Toc530887274"/>
      <w:r w:rsidRPr="004C179D">
        <w:rPr>
          <w:rFonts w:ascii="Times New Roman" w:hAnsi="Times New Roman" w:cs="Times New Roman"/>
        </w:rPr>
        <w:t>Муниципальные учреждения культуры г. Гая</w:t>
      </w:r>
      <w:bookmarkEnd w:id="31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16.  Муниципальное бюджетное учреждение культуры "Централизованная клубная система" города Гая Оренбургской области</w:t>
      </w:r>
    </w:p>
    <w:p w:rsidR="00070F09" w:rsidRPr="004C179D" w:rsidRDefault="00070F09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576"/>
        <w:gridCol w:w="7840"/>
        <w:gridCol w:w="793"/>
      </w:tblGrid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16,0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87,5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23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</w:tbl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F201D7" w:rsidRPr="004C179D">
        <w:rPr>
          <w:b/>
        </w:rPr>
        <w:t>77</w:t>
      </w:r>
      <w:r w:rsidR="00070F09" w:rsidRPr="004C179D">
        <w:rPr>
          <w:b/>
        </w:rPr>
        <w:t xml:space="preserve">%, не удовлетворённых – 23%. </w:t>
      </w:r>
    </w:p>
    <w:p w:rsidR="00070F09" w:rsidRPr="004C179D" w:rsidRDefault="00070F09" w:rsidP="00070F09"/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5A208D" w:rsidRPr="004C179D" w:rsidRDefault="005A208D" w:rsidP="00D24D80">
      <w:pPr>
        <w:spacing w:line="240" w:lineRule="auto"/>
      </w:pPr>
    </w:p>
    <w:p w:rsidR="004932C0" w:rsidRPr="004C179D" w:rsidRDefault="004932C0" w:rsidP="00D24D80">
      <w:pPr>
        <w:spacing w:line="240" w:lineRule="auto"/>
      </w:pPr>
    </w:p>
    <w:p w:rsidR="00CC57FB" w:rsidRPr="004C179D" w:rsidRDefault="00CC57F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ждать пришлось долго сотрудника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запах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инвалидам тяжело в их помещении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помещение не оборудовано для мало мобильных людей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люди которые стоят на входе совершено не помогают посетителям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поздоровались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разговаривали по хамски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заблудился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и стрелок нет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удобен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удобный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не в полном объеме</w:t>
            </w:r>
          </w:p>
        </w:tc>
      </w:tr>
    </w:tbl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7.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17.  Муниципальное бюджетное учреждение культуры "Гайский историко-краеведческий музей"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071"/>
        <w:gridCol w:w="992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73,1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2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 w:rsidP="00D24D80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8</w:t>
      </w:r>
      <w:r w:rsidR="00F201D7" w:rsidRPr="004C179D">
        <w:rPr>
          <w:b/>
        </w:rPr>
        <w:t>2</w:t>
      </w:r>
      <w:r w:rsidR="00070F09" w:rsidRPr="004C179D">
        <w:rPr>
          <w:b/>
        </w:rPr>
        <w:t>%, не удовлетворённых – 9%, затруднившихся ответить - 9%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44,6%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16,9%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81,5%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3"/>
        <w:gridCol w:w="3362"/>
      </w:tblGrid>
      <w:tr w:rsidR="00D24D80" w:rsidRPr="004C179D" w:rsidTr="00D24D80">
        <w:trPr>
          <w:trHeight w:val="31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 информации на стендах внутри организации: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целый час просидела в коридоре пока пришел сотрудник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помещении было холодно и пахло  сыростью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нагрубили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оказали услугу в полном объеме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заблудилась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 как оказывали услуги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поменять сове отношение к посетителям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b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17.</w:t>
      </w:r>
      <w:r w:rsidRPr="004C179D">
        <w:rPr>
          <w:rFonts w:eastAsia="Calibri"/>
          <w:iCs w:val="0"/>
          <w:color w:val="000000"/>
        </w:rPr>
        <w:t xml:space="preserve"> Электронной почты</w:t>
      </w:r>
      <w:r w:rsidRPr="004C179D">
        <w:rPr>
          <w:rFonts w:eastAsia="Calibri"/>
          <w:b/>
          <w:iCs w:val="0"/>
          <w:color w:val="000000"/>
        </w:rPr>
        <w:t>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 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CC57FB" w:rsidRPr="004C179D" w:rsidRDefault="00CC57F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18.  Муниципальное бюджетное учреждение культуры "Гайская централизованная библиотечная система"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D24D80">
      <w:pPr>
        <w:spacing w:line="240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071"/>
        <w:gridCol w:w="992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2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7E176B" w:rsidRPr="004C179D">
        <w:rPr>
          <w:b/>
        </w:rPr>
        <w:t>88</w:t>
      </w:r>
      <w:r w:rsidR="00070F09" w:rsidRPr="004C179D">
        <w:rPr>
          <w:b/>
        </w:rPr>
        <w:t>%, не удовлетворённых – 12%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5A208D" w:rsidRPr="004C179D" w:rsidRDefault="005A208D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  <w:ind w:firstLine="0"/>
        <w:jc w:val="left"/>
      </w:pPr>
      <w:r w:rsidRPr="004C179D">
        <w:br w:type="page"/>
      </w:r>
    </w:p>
    <w:p w:rsidR="00D24D80" w:rsidRPr="004C179D" w:rsidRDefault="00D24D80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63"/>
      </w:tblGrid>
      <w:tr w:rsidR="00D24D80" w:rsidRPr="004C179D" w:rsidTr="00D24D80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сотрудника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воняло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условий для инвалидов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такой вид что я пришел денег просить в долг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табличек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 работы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оказывают плохо и долго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руководство</w:t>
            </w:r>
          </w:p>
        </w:tc>
      </w:tr>
    </w:tbl>
    <w:p w:rsidR="00D24D80" w:rsidRPr="004C179D" w:rsidRDefault="00D24D80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Почтовый адрес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17.</w:t>
      </w:r>
      <w:r w:rsidRPr="004C179D">
        <w:rPr>
          <w:rFonts w:eastAsia="Calibri"/>
          <w:iCs w:val="0"/>
          <w:color w:val="000000"/>
        </w:rPr>
        <w:t xml:space="preserve"> электронной почты;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раздела 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4932C0" w:rsidRPr="004C179D" w:rsidRDefault="004932C0" w:rsidP="00D24D80">
      <w:pPr>
        <w:spacing w:line="240" w:lineRule="auto"/>
      </w:pPr>
    </w:p>
    <w:p w:rsidR="00AF2686" w:rsidRPr="004C179D" w:rsidRDefault="002A11D6" w:rsidP="00D24D80">
      <w:pPr>
        <w:spacing w:line="240" w:lineRule="auto"/>
      </w:pPr>
      <w:r w:rsidRPr="004C179D">
        <w:t xml:space="preserve"> </w:t>
      </w: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2" w:name="_Toc530887275"/>
      <w:r w:rsidRPr="004C179D">
        <w:rPr>
          <w:rFonts w:ascii="Times New Roman" w:hAnsi="Times New Roman" w:cs="Times New Roman"/>
        </w:rPr>
        <w:t>Муниципальные учреждения культуры г. Сорочинска</w:t>
      </w:r>
      <w:bookmarkEnd w:id="32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19.  МБУК «Краеведческий музей Сорочинского городского округа»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19,0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F201D7" w:rsidRPr="004C179D">
        <w:rPr>
          <w:b/>
        </w:rPr>
        <w:t>90</w:t>
      </w:r>
      <w:r w:rsidRPr="004C179D">
        <w:rPr>
          <w:b/>
        </w:rPr>
        <w:t>%</w:t>
      </w:r>
      <w:r w:rsidR="00070F09" w:rsidRPr="004C179D">
        <w:rPr>
          <w:b/>
        </w:rPr>
        <w:t>, не удовлетворённых – 10%.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D24D80" w:rsidRPr="004C179D" w:rsidRDefault="00D24D80" w:rsidP="00D24D80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2"/>
        <w:gridCol w:w="2353"/>
      </w:tblGrid>
      <w:tr w:rsidR="00D24D80" w:rsidRPr="004C179D" w:rsidTr="00D24D80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помогли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решали мой вопрос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запутаться можно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не в полном объеме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14.</w:t>
      </w:r>
      <w:r w:rsidRPr="004C179D">
        <w:rPr>
          <w:rFonts w:eastAsia="Calibri"/>
          <w:iCs w:val="0"/>
          <w:color w:val="000000"/>
        </w:rPr>
        <w:t xml:space="preserve"> </w:t>
      </w:r>
      <w:r w:rsidR="009A2EE2" w:rsidRPr="004C179D">
        <w:rPr>
          <w:rFonts w:eastAsia="Calibri"/>
          <w:iCs w:val="0"/>
          <w:color w:val="000000"/>
        </w:rPr>
        <w:t xml:space="preserve">Электронных </w:t>
      </w:r>
      <w:r w:rsidRPr="004C179D">
        <w:rPr>
          <w:rFonts w:eastAsia="Calibri"/>
          <w:iCs w:val="0"/>
          <w:color w:val="000000"/>
        </w:rPr>
        <w:t>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15. </w:t>
      </w:r>
      <w:r w:rsidR="009A2EE2" w:rsidRPr="004C179D">
        <w:rPr>
          <w:rFonts w:eastAsia="Calibri"/>
          <w:iCs w:val="0"/>
          <w:color w:val="000000"/>
        </w:rPr>
        <w:t xml:space="preserve">Раздела </w:t>
      </w:r>
      <w:r w:rsidRPr="004C179D">
        <w:rPr>
          <w:rFonts w:eastAsia="Calibri"/>
          <w:iCs w:val="0"/>
          <w:color w:val="000000"/>
        </w:rPr>
        <w:t>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16. </w:t>
      </w:r>
      <w:r w:rsidR="009A2EE2" w:rsidRPr="004C179D">
        <w:rPr>
          <w:rFonts w:eastAsia="Calibri"/>
          <w:iCs w:val="0"/>
          <w:color w:val="000000"/>
        </w:rPr>
        <w:t xml:space="preserve">Технической </w:t>
      </w:r>
      <w:r w:rsidRPr="004C179D">
        <w:rPr>
          <w:rFonts w:eastAsia="Calibri"/>
          <w:iCs w:val="0"/>
          <w:color w:val="000000"/>
        </w:rPr>
        <w:t>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17. </w:t>
      </w:r>
      <w:r w:rsidR="009A2EE2" w:rsidRPr="004C179D">
        <w:rPr>
          <w:rFonts w:eastAsia="Calibri"/>
          <w:iCs w:val="0"/>
          <w:color w:val="000000"/>
        </w:rPr>
        <w:t xml:space="preserve">Иного </w:t>
      </w:r>
      <w:r w:rsidRPr="004C179D">
        <w:rPr>
          <w:rFonts w:eastAsia="Calibri"/>
          <w:iCs w:val="0"/>
          <w:color w:val="000000"/>
        </w:rPr>
        <w:t>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Наличие </w:t>
      </w:r>
      <w:r w:rsidRPr="004C179D">
        <w:rPr>
          <w:rFonts w:eastAsia="Times New Roman"/>
          <w:iCs w:val="0"/>
          <w:color w:val="000000"/>
          <w:lang w:eastAsia="ru-RU"/>
        </w:rPr>
        <w:t>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>Помощь</w:t>
      </w:r>
      <w:r w:rsidRPr="004C179D">
        <w:rPr>
          <w:rFonts w:eastAsia="Times New Roman"/>
          <w:iCs w:val="0"/>
          <w:color w:val="000000"/>
          <w:lang w:eastAsia="ru-RU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>Наличие</w:t>
      </w:r>
      <w:r w:rsidRPr="004C179D">
        <w:rPr>
          <w:rFonts w:eastAsia="Times New Roman"/>
          <w:iCs w:val="0"/>
          <w:color w:val="000000"/>
          <w:lang w:eastAsia="ru-RU"/>
        </w:rPr>
        <w:t xml:space="preserve"> выделенных стоянок для автотранспортных средств инвалидов;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Наличие </w:t>
      </w:r>
      <w:r w:rsidRPr="004C179D">
        <w:rPr>
          <w:rFonts w:eastAsia="Times New Roman"/>
          <w:iCs w:val="0"/>
          <w:color w:val="000000"/>
          <w:lang w:eastAsia="ru-RU"/>
        </w:rPr>
        <w:t>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для инвалидов по слуху и зрению звуковой и зрительной информации;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27. </w:t>
      </w:r>
      <w:r w:rsidR="009A2EE2" w:rsidRPr="004C179D">
        <w:rPr>
          <w:rFonts w:eastAsia="Times New Roman"/>
          <w:iCs w:val="0"/>
          <w:color w:val="000000"/>
          <w:lang w:eastAsia="ru-RU"/>
        </w:rPr>
        <w:t>Помощь</w:t>
      </w:r>
      <w:r w:rsidRPr="004C179D">
        <w:rPr>
          <w:rFonts w:eastAsia="Times New Roman"/>
          <w:iCs w:val="0"/>
          <w:color w:val="000000"/>
          <w:lang w:eastAsia="ru-RU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20.  Муниципальное бюджетное учреждение культуры "Клубная система Сорочинского городского округа Оренбургской области" 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</w:p>
    <w:tbl>
      <w:tblPr>
        <w:tblW w:w="5231" w:type="pct"/>
        <w:tblInd w:w="-431" w:type="dxa"/>
        <w:tblLook w:val="04A0" w:firstRow="1" w:lastRow="0" w:firstColumn="1" w:lastColumn="0" w:noHBand="0" w:noVBand="1"/>
      </w:tblPr>
      <w:tblGrid>
        <w:gridCol w:w="576"/>
        <w:gridCol w:w="8218"/>
        <w:gridCol w:w="983"/>
      </w:tblGrid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70,2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81%</w:t>
      </w:r>
      <w:r w:rsidR="00070F09" w:rsidRPr="004C179D">
        <w:rPr>
          <w:b/>
        </w:rPr>
        <w:t>, не удовлетворённых – 19%.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7E176B" w:rsidRPr="004C179D" w:rsidRDefault="007E176B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4"/>
        <w:gridCol w:w="3131"/>
      </w:tblGrid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9A2EE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отсутствуют лифты, другие условия для колясочников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вообще не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вежливые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грубили и вели себя по хамски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культурные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9A2EE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навигация неудобная можно заблудиться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удобен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плохой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довольна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уделять внимание посетителям</w:t>
            </w:r>
          </w:p>
          <w:p w:rsidR="00D24D80" w:rsidRPr="004C179D" w:rsidRDefault="00D8440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сотрудникам вести себя </w:t>
            </w:r>
            <w:r w:rsidR="00D24D80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более доброжелательно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D24D80" w:rsidRPr="004C179D" w:rsidRDefault="00D24D8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9A2EE2">
      <w:pPr>
        <w:spacing w:line="240" w:lineRule="auto"/>
      </w:pPr>
      <w:r w:rsidRPr="004C179D">
        <w:t>Отсутствуют: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Сведения о видах предоставляемых услуг;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Информация о материально-техническом обеспечении предоставления услуг организацией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 Раздела «Часто задаваемые вопросы»;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Иного дистанционного способа взаимодействия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</w:pPr>
    </w:p>
    <w:p w:rsidR="009A2EE2" w:rsidRPr="004C179D" w:rsidRDefault="009A2EE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070F09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21.  Муниципальное бюджетное учреждение культуры "Библиотечная система Сорочинского городского округа Оренбургской области"</w:t>
      </w:r>
    </w:p>
    <w:p w:rsidR="00927532" w:rsidRPr="004C179D" w:rsidRDefault="00927532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927532" w:rsidRPr="004C179D" w:rsidRDefault="00927532" w:rsidP="00070F09">
      <w:pPr>
        <w:spacing w:line="240" w:lineRule="auto"/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78,1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79%</w:t>
      </w:r>
      <w:r w:rsidR="00070F09" w:rsidRPr="004C179D">
        <w:rPr>
          <w:b/>
        </w:rPr>
        <w:t>, не удовлетворённых – 21%.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0"/>
        <w:gridCol w:w="4605"/>
      </w:tblGrid>
      <w:tr w:rsidR="009A2EE2" w:rsidRPr="004C179D" w:rsidTr="009A2EE2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были недоброжелательны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заблудилась пока нашла нужный этаж и кабинет, туалет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не в полном объеме сославшись на отсутствие необходимых условий для оказания мне услуг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некоторых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Электронной почты;</w:t>
      </w:r>
    </w:p>
    <w:p w:rsidR="009A2EE2" w:rsidRPr="004C179D" w:rsidRDefault="009A2EE2" w:rsidP="009A2EE2">
      <w:pPr>
        <w:spacing w:line="240" w:lineRule="auto"/>
        <w:rPr>
          <w:rFonts w:eastAsia="Calibri"/>
          <w:color w:val="000000"/>
        </w:rPr>
      </w:pPr>
      <w:r w:rsidRPr="004C179D">
        <w:rPr>
          <w:rFonts w:eastAsia="Calibri"/>
          <w:iCs w:val="0"/>
          <w:color w:val="000000"/>
        </w:rPr>
        <w:t>14. 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Раздела «Часто задаваемые вопросы»;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A2EE2" w:rsidRPr="004C179D" w:rsidRDefault="009A2EE2" w:rsidP="009A2EE2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iCs w:val="0"/>
          <w:color w:val="000000"/>
        </w:rPr>
        <w:t>17. Иного дистанционного способа взаимодействия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3" w:name="_Toc530887276"/>
      <w:r w:rsidRPr="004C179D">
        <w:rPr>
          <w:rFonts w:ascii="Times New Roman" w:hAnsi="Times New Roman" w:cs="Times New Roman"/>
        </w:rPr>
        <w:t>Муниципальные учреждения культуры Александровского района</w:t>
      </w:r>
      <w:bookmarkEnd w:id="33"/>
    </w:p>
    <w:p w:rsidR="00070F09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22.  Муниципальное автономное учреждение Александровского района Оренбургской области «Культурно-досуговый центр» </w:t>
      </w:r>
    </w:p>
    <w:p w:rsidR="00927532" w:rsidRPr="004C179D" w:rsidRDefault="00927532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927532" w:rsidRPr="004C179D" w:rsidRDefault="00927532" w:rsidP="00070F09">
      <w:pPr>
        <w:spacing w:line="240" w:lineRule="auto"/>
      </w:pPr>
    </w:p>
    <w:tbl>
      <w:tblPr>
        <w:tblW w:w="5304" w:type="pct"/>
        <w:tblInd w:w="-284" w:type="dxa"/>
        <w:tblLook w:val="04A0" w:firstRow="1" w:lastRow="0" w:firstColumn="1" w:lastColumn="0" w:noHBand="0" w:noVBand="1"/>
      </w:tblPr>
      <w:tblGrid>
        <w:gridCol w:w="576"/>
        <w:gridCol w:w="8356"/>
        <w:gridCol w:w="992"/>
      </w:tblGrid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75,5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</w:tbl>
    <w:p w:rsidR="00656477" w:rsidRPr="004C179D" w:rsidRDefault="00656477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78%</w:t>
      </w:r>
      <w:r w:rsidR="00070F09" w:rsidRPr="004C179D">
        <w:rPr>
          <w:b/>
        </w:rPr>
        <w:t>, не удовлетворённых – 22%.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 сотрудников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видела в помещениях ничего что бы помогло инвалидам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доброжелательности не было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советов на входе куда идти  и т д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улыбок на лице и плохой той разговора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равнодушное отношение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можно заблудиться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табличек и сторелок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удобен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ужасно оказали услуги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менять концепцию предоставления услуг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набрать молодой коллектив</w:t>
            </w:r>
          </w:p>
        </w:tc>
      </w:tr>
    </w:tbl>
    <w:p w:rsidR="009A2EE2" w:rsidRPr="004C179D" w:rsidRDefault="009A2EE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D24D80">
      <w:pPr>
        <w:spacing w:line="240" w:lineRule="auto"/>
      </w:pPr>
      <w:r w:rsidRPr="004C179D">
        <w:t>Отсутствуют:</w:t>
      </w:r>
    </w:p>
    <w:p w:rsidR="009A2EE2" w:rsidRPr="004C179D" w:rsidRDefault="009A2EE2" w:rsidP="00D24D80">
      <w:pPr>
        <w:spacing w:line="240" w:lineRule="auto"/>
      </w:pPr>
    </w:p>
    <w:p w:rsidR="009A2EE2" w:rsidRPr="004C179D" w:rsidRDefault="009A2EE2" w:rsidP="009A2EE2">
      <w:pPr>
        <w:spacing w:line="240" w:lineRule="auto"/>
      </w:pPr>
      <w:r w:rsidRPr="004C179D">
        <w:t>1. Сокращенное наименование организации культуры;</w:t>
      </w:r>
    </w:p>
    <w:p w:rsidR="009A2EE2" w:rsidRPr="004C179D" w:rsidRDefault="009A2EE2" w:rsidP="009A2EE2">
      <w:pPr>
        <w:spacing w:line="240" w:lineRule="auto"/>
      </w:pPr>
      <w:r w:rsidRPr="004C179D">
        <w:t>2. Схема размещения организации культуры, схема проезда;</w:t>
      </w:r>
    </w:p>
    <w:p w:rsidR="009A2EE2" w:rsidRPr="004C179D" w:rsidRDefault="009A2EE2" w:rsidP="009A2EE2">
      <w:pPr>
        <w:spacing w:line="240" w:lineRule="auto"/>
      </w:pPr>
      <w:r w:rsidRPr="004C179D">
        <w:t>3.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</w:pPr>
      <w:r w:rsidRPr="004C179D">
        <w:t>4.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</w:pPr>
      <w:r w:rsidRPr="004C179D">
        <w:t>5. Раздела «Часто задаваемые вопросы»</w:t>
      </w:r>
    </w:p>
    <w:p w:rsidR="009A2EE2" w:rsidRPr="004C179D" w:rsidRDefault="009A2EE2" w:rsidP="009A2EE2">
      <w:pPr>
        <w:spacing w:line="240" w:lineRule="auto"/>
      </w:pPr>
      <w:r w:rsidRPr="004C179D">
        <w:t>6.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</w:pPr>
      <w:r w:rsidRPr="004C179D">
        <w:t>7.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</w:pPr>
      <w:r w:rsidRPr="004C179D">
        <w:t>8. Наличие сменных кресел-колясок;</w:t>
      </w:r>
    </w:p>
    <w:p w:rsidR="009A2EE2" w:rsidRPr="004C179D" w:rsidRDefault="009A2EE2" w:rsidP="009A2EE2">
      <w:pPr>
        <w:spacing w:line="240" w:lineRule="auto"/>
      </w:pPr>
      <w:r w:rsidRPr="004C179D">
        <w:t>9.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</w:pPr>
      <w:r w:rsidRPr="004C179D">
        <w:t>10. Возможность предоставления инвалидам по слуху (слуху и зрению) услуг сурдопереводчика (тифлосурдопереводчика);</w:t>
      </w:r>
    </w:p>
    <w:p w:rsidR="007E71F8" w:rsidRPr="004C179D" w:rsidRDefault="009A2EE2" w:rsidP="009A2EE2">
      <w:pPr>
        <w:spacing w:line="240" w:lineRule="auto"/>
      </w:pPr>
      <w:r w:rsidRPr="004C179D">
        <w:t>11.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</w:pP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23.  Муниципальное бюджетное учреждение культуры Александровского района Оренбургской области «Централизованная межпоселенческая библиотечная система»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7710"/>
        <w:gridCol w:w="793"/>
      </w:tblGrid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2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72,5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</w:tbl>
    <w:p w:rsidR="00927532" w:rsidRPr="004C179D" w:rsidRDefault="00927532" w:rsidP="00927532"/>
    <w:p w:rsidR="00927532" w:rsidRPr="004C179D" w:rsidRDefault="00927532" w:rsidP="00927532"/>
    <w:p w:rsidR="00927532" w:rsidRPr="004C179D" w:rsidRDefault="00927532" w:rsidP="00927532"/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84%</w:t>
      </w:r>
      <w:r w:rsidR="00154646" w:rsidRPr="004C179D">
        <w:rPr>
          <w:b/>
        </w:rPr>
        <w:t>, неудовлетворённых – 16%.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6564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</w:t>
            </w:r>
            <w:r w:rsidR="007E71F8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8"/>
        <w:gridCol w:w="2747"/>
      </w:tblGrid>
      <w:tr w:rsidR="009A2EE2" w:rsidRPr="004C179D" w:rsidTr="00D84402">
        <w:trPr>
          <w:trHeight w:val="315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долгое ожидание сотрудника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 помещении низкая температура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отсутствуют приспособления для инвалидов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улыбок и т д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хамы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оказывают услуги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9A2EE2" w:rsidRPr="004C179D" w:rsidRDefault="009A2EE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Информация о материально-техническом обеспечении предоставления услуг организацией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12.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13.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2B159E" w:rsidRPr="004C179D" w:rsidRDefault="002B159E" w:rsidP="002B159E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iCs w:val="0"/>
          <w:color w:val="000000"/>
        </w:rPr>
        <w:t>14. Иного дистанционного способа взаимодействия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7E71F8" w:rsidRPr="004C179D" w:rsidRDefault="007E71F8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24.  Муниципальное автономное учреждение культуры Александровского района Оренбургской области «Централизованная межпоселенческая клубная система»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24,0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</w:tbl>
    <w:p w:rsidR="00927532" w:rsidRPr="004C179D" w:rsidRDefault="00927532" w:rsidP="00927532"/>
    <w:p w:rsidR="00927532" w:rsidRPr="004C179D" w:rsidRDefault="00927532" w:rsidP="00927532"/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82%</w:t>
      </w:r>
      <w:r w:rsidR="00154646" w:rsidRPr="004C179D">
        <w:rPr>
          <w:b/>
        </w:rPr>
        <w:t>, неудовлетворённых- 10%, 8% затруднились ответить.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AF2686" w:rsidRPr="004C179D" w:rsidRDefault="00AF2686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6"/>
        <w:gridCol w:w="3989"/>
      </w:tblGrid>
      <w:tr w:rsidR="00D84402" w:rsidRPr="004C179D" w:rsidTr="00D84402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долго ждала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сыро было в помещениях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невозможно инвалидам продвигаться по этажам, так как отсутствуют подъемники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вообще нет улыбок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таким лицом обслужили меня будто я пришла к ним домой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при дистанционных способах взаимодействия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нет и указателей тоже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плохой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довольна качеством услуг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 организацией</w:t>
            </w:r>
          </w:p>
        </w:tc>
      </w:tr>
    </w:tbl>
    <w:p w:rsidR="00D84402" w:rsidRPr="004C179D" w:rsidRDefault="00D8440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Режим, график работы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16.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Раздела «Часто задаваемые вопросы»;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Иного дистанционного способа взаимодействия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25.  Муниципальное бюджетное учреждение культуры Александровского района Оренбургской области «Историко-краеведческий музей Александровского района»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25,0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</w:tbl>
    <w:p w:rsidR="00927532" w:rsidRPr="004C179D" w:rsidRDefault="00927532" w:rsidP="00927532"/>
    <w:p w:rsidR="00927532" w:rsidRPr="004C179D" w:rsidRDefault="00927532" w:rsidP="00D24D80">
      <w:pPr>
        <w:spacing w:line="240" w:lineRule="auto"/>
      </w:pPr>
    </w:p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154646" w:rsidRPr="004C179D">
        <w:rPr>
          <w:b/>
        </w:rPr>
        <w:t>80</w:t>
      </w:r>
      <w:r w:rsidRPr="004C179D">
        <w:rPr>
          <w:b/>
        </w:rPr>
        <w:t>%</w:t>
      </w:r>
      <w:r w:rsidR="00154646" w:rsidRPr="004C179D">
        <w:rPr>
          <w:b/>
        </w:rPr>
        <w:t>, неудовлетворённых – 12%, 8% - затруднились ответить.</w:t>
      </w:r>
    </w:p>
    <w:p w:rsidR="00927532" w:rsidRPr="004C179D" w:rsidRDefault="00927532" w:rsidP="00D24D80">
      <w:pPr>
        <w:spacing w:line="240" w:lineRule="auto"/>
      </w:pP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656477" w:rsidRPr="004C179D" w:rsidRDefault="00656477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D84402" w:rsidRPr="004C179D" w:rsidRDefault="00D84402">
      <w:pPr>
        <w:spacing w:after="200" w:line="276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63"/>
      </w:tblGrid>
      <w:tr w:rsidR="00D84402" w:rsidRPr="004C179D" w:rsidTr="00D8440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лица на входе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обслуживали с недовольным видом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не устроил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 оказания услуг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 организацией</w:t>
            </w:r>
          </w:p>
        </w:tc>
      </w:tr>
    </w:tbl>
    <w:p w:rsidR="00D84402" w:rsidRPr="004C179D" w:rsidRDefault="00D8440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Pr="004C179D">
        <w:rPr>
          <w:rFonts w:eastAsia="Calibri"/>
          <w:iCs w:val="0"/>
          <w:color w:val="000000"/>
        </w:rPr>
        <w:t>Раздел «Часто задаваемые вопросы»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7E71F8" w:rsidRPr="004C179D" w:rsidRDefault="007E71F8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4" w:name="_Toc530887277"/>
      <w:r w:rsidRPr="004C179D">
        <w:rPr>
          <w:rFonts w:ascii="Times New Roman" w:hAnsi="Times New Roman" w:cs="Times New Roman"/>
        </w:rPr>
        <w:t>Муниципальные учреждения культуры Асекеевского района</w:t>
      </w:r>
      <w:bookmarkEnd w:id="34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26.  Муниципальное бюджетное учреждение культуры «Централизованная клубная система» Асекеевского района Оренбургской области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787"/>
        <w:gridCol w:w="992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3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</w:tbl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92%, неудовлетворённых – 8%.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F2686" w:rsidRPr="004C179D" w:rsidTr="00154646">
        <w:trPr>
          <w:trHeight w:val="315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76,1%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23,9%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30,4%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69,6%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66"/>
        <w:gridCol w:w="2279"/>
      </w:tblGrid>
      <w:tr w:rsidR="00750592" w:rsidRPr="004C179D" w:rsidTr="00750592">
        <w:trPr>
          <w:trHeight w:val="315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долгое ожидание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в кабинетах и  коридорах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вежливы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 в коридорах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все прошло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10.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13.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27.  Муниципальное бюджетное учреждение культуры "Централизованная библиотечная система" Асекеевского района Оренбургской области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82%, неудовлетворённых – 18%.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F2686" w:rsidRPr="004C179D" w:rsidTr="00AF268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75,6%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24,4%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87,8%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12,2%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387"/>
        <w:gridCol w:w="3933"/>
      </w:tblGrid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время много ушло на то что бы дождаться сотрудников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инвалидов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вежливые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ужасные лица и слова от этих лиц на входе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обслужили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можно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знаков в коридорах и табличек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утраивает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ужасный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оцениваю как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плохое качество 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менять помещение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Почтовый адрес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17. </w:t>
      </w:r>
      <w:r w:rsidRPr="004C179D">
        <w:rPr>
          <w:rFonts w:eastAsia="Calibri"/>
          <w:iCs w:val="0"/>
          <w:color w:val="000000"/>
        </w:rPr>
        <w:t>Электронной почты;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5" w:name="_Toc530887278"/>
      <w:r w:rsidRPr="004C179D">
        <w:rPr>
          <w:rFonts w:ascii="Times New Roman" w:hAnsi="Times New Roman" w:cs="Times New Roman"/>
        </w:rPr>
        <w:t>Муниципальные учреждения культуры Беляевсого района</w:t>
      </w:r>
      <w:bookmarkEnd w:id="35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28.  Муниципальное бюджетное учреждение "Беляевская межпоселенческая централизованная библиотечная система"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</w:tbl>
    <w:p w:rsidR="00927532" w:rsidRPr="004C179D" w:rsidRDefault="00927532" w:rsidP="00927532"/>
    <w:p w:rsidR="00154646" w:rsidRPr="004C179D" w:rsidRDefault="00154646" w:rsidP="00927532">
      <w:pPr>
        <w:pStyle w:val="ab"/>
        <w:rPr>
          <w:rStyle w:val="af0"/>
        </w:rPr>
      </w:pPr>
      <w:r w:rsidRPr="004C179D">
        <w:rPr>
          <w:rStyle w:val="af0"/>
        </w:rPr>
        <w:t>Доля респондентов, удовлетворённых качеством оказания услуг – 86%, неудовлетворённых – 14%.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нормальный условий, пауки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никого не было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обслужили с безразличным лицом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 было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неудобный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 оказания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переехать в другое помещение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color w:val="000000"/>
        </w:rPr>
      </w:pPr>
      <w:r w:rsidRPr="004C179D">
        <w:rPr>
          <w:rFonts w:eastAsia="Calibri"/>
          <w:b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29.  Муниципальное бюджетное учреждение "Беляевская централизованная клубная система"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90%, неудовлетворённых – 10%.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</w:tbl>
    <w:p w:rsidR="007E176B" w:rsidRPr="004C179D" w:rsidRDefault="007E176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750592" w:rsidRPr="004C179D" w:rsidTr="004F57C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долго ждать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некомфортно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инвалидов не предусмотрены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вежливости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грубые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табличек и надписей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  <w:r w:rsidR="004F57C9" w:rsidRPr="004C179D">
        <w:t xml:space="preserve"> </w:t>
      </w: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Режим, график работы организации культуры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6. </w:t>
      </w:r>
      <w:r w:rsidRPr="004C179D">
        <w:rPr>
          <w:rFonts w:eastAsia="Calibri"/>
          <w:iCs w:val="0"/>
          <w:color w:val="000000"/>
        </w:rPr>
        <w:t>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b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13.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7E176B" w:rsidRPr="004C179D" w:rsidRDefault="004F57C9" w:rsidP="004F57C9">
      <w:pPr>
        <w:spacing w:line="240" w:lineRule="auto"/>
      </w:pPr>
      <w:r w:rsidRPr="004C179D">
        <w:rPr>
          <w:rFonts w:eastAsia="Calibri"/>
          <w:iCs w:val="0"/>
        </w:rPr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</w:t>
      </w:r>
      <w:r w:rsidRPr="004C179D">
        <w:t xml:space="preserve"> </w:t>
      </w:r>
      <w:r w:rsidR="007E176B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30.  Муниципальное бюджетное учреждение "Беляевский районный историко-краеведческий музей"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90%, неудовлетворённых – 10%.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154646" w:rsidRPr="004C179D" w:rsidRDefault="00154646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ждать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нагрубили сотрудники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удобный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оказывают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помещение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31.  Муниципальное бюджетное учреждение "Беляевский районный дом культуры"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86%, неудовлетворённых – 14%.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ждать приема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нормального нахождения в помещении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доступности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грубияны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очень вежливы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трудно орентироватся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устраивает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уровень обслуживания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  <w:r w:rsidRPr="004C179D">
        <w:rPr>
          <w:rFonts w:eastAsia="Calibri"/>
          <w:iCs w:val="0"/>
          <w:color w:val="000000"/>
        </w:rPr>
        <w:t>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6" w:name="_Toc530887279"/>
      <w:r w:rsidRPr="004C179D">
        <w:rPr>
          <w:rFonts w:ascii="Times New Roman" w:hAnsi="Times New Roman" w:cs="Times New Roman"/>
        </w:rPr>
        <w:t>Муниципальные учреждения культуры Грачевского района</w:t>
      </w:r>
      <w:bookmarkEnd w:id="36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32.  Муниципальное бюджетное учреждение культуры "Централизованная клубная система Грачевского района"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</w:tbl>
    <w:p w:rsidR="00927532" w:rsidRPr="004C179D" w:rsidRDefault="00927532" w:rsidP="00927532"/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90%, неудовлетворённых – 10%.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</w:tbl>
    <w:p w:rsidR="007E176B" w:rsidRPr="004C179D" w:rsidRDefault="007E176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когда обслужат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ни каких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вежливости и доброжелательности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указателей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shd w:val="clear" w:color="auto" w:fill="auto"/>
            <w:noWrap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повесить указатели, разговаривать с посетителями вежливо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17.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18.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19.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</w:p>
    <w:p w:rsidR="007E176B" w:rsidRPr="004C179D" w:rsidRDefault="007E176B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33.  Муниципальное бюджетное учреждение культуры "Народный музей Грачевского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  <w:rPr>
          <w:iCs w:val="0"/>
          <w:color w:val="1F497D" w:themeColor="text2"/>
        </w:rPr>
      </w:pPr>
      <w:r w:rsidRPr="004C179D">
        <w:rPr>
          <w:i/>
        </w:rPr>
        <w:br w:type="page"/>
      </w:r>
    </w:p>
    <w:p w:rsidR="00154646" w:rsidRPr="004C179D" w:rsidRDefault="00154646" w:rsidP="00927532">
      <w:pPr>
        <w:pStyle w:val="ab"/>
        <w:rPr>
          <w:i w:val="0"/>
        </w:rPr>
      </w:pPr>
      <w:r w:rsidRPr="004C179D">
        <w:rPr>
          <w:i w:val="0"/>
        </w:rPr>
        <w:t>Доля респондентов, удовлетворённых качеством оказания услуг – 80%, неудовлетворённых – 20%.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некомфортно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людей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условий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инвалидам не созданы условия нахождения в центре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приспособлений для инвалидов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грубили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помогли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беседу со мной вели очень надменно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навигации нет нормальной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и указателей не нашла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совпадает с моим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не устраивает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плохо, долго и несвоевременно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доволен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специфику оказания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состав работников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16.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19.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34.  Муниципальное бюджетное учреждение культуры "Межпоселенческая централизованная библиотечная система Грачевского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–90%, неудовлетворённых – 10%.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вообще не было когда я пришла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 и мерзко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 и мерзко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они там все ленивые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бессердечные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нельзя ничего найти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удобный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мне не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всех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7" w:name="_Toc530887280"/>
      <w:r w:rsidRPr="004C179D">
        <w:rPr>
          <w:rFonts w:ascii="Times New Roman" w:hAnsi="Times New Roman" w:cs="Times New Roman"/>
        </w:rPr>
        <w:t>Муниципальные учреждения культуры Домбаровского района</w:t>
      </w:r>
      <w:bookmarkEnd w:id="37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35.  Муниципальное межпоселенческое бюджетное учреждение культуры "Централизованная клубная система" Домбаровского района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300" w:type="pct"/>
        <w:tblInd w:w="-567" w:type="dxa"/>
        <w:tblLook w:val="04A0" w:firstRow="1" w:lastRow="0" w:firstColumn="1" w:lastColumn="0" w:noHBand="0" w:noVBand="1"/>
      </w:tblPr>
      <w:tblGrid>
        <w:gridCol w:w="708"/>
        <w:gridCol w:w="8363"/>
        <w:gridCol w:w="845"/>
      </w:tblGrid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</w:tbl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86%, неудовлетворённых – 14%.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ждать в 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очень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нормальных условий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 т приспособлений для комфортного их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увидел устройств для пребывания инвалидов в этом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доброжелательности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 было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самовлюбленные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устраивает меня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мне не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омолодить коллектив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помещение, пересмотреть политику руководства и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17.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18.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19.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20.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21.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36.  Муниципальное межпоселенческое бюджетное учреждение культуры "Централизованная библиотечная система" Домбаровского района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196277" w:rsidRPr="004C179D" w:rsidRDefault="00196277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7</w:t>
      </w:r>
      <w:r w:rsidRPr="004C179D">
        <w:rPr>
          <w:b/>
        </w:rPr>
        <w:t xml:space="preserve">6%, неудовлетворённых – </w:t>
      </w:r>
      <w:r w:rsidR="002B159E" w:rsidRPr="004C179D">
        <w:rPr>
          <w:b/>
        </w:rPr>
        <w:t>2</w:t>
      </w:r>
      <w:r w:rsidRPr="004C179D">
        <w:rPr>
          <w:b/>
        </w:rPr>
        <w:t>4%.</w:t>
      </w:r>
    </w:p>
    <w:p w:rsidR="00196277" w:rsidRPr="004C179D" w:rsidRDefault="00196277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196277" w:rsidRPr="004C179D" w:rsidRDefault="00196277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54646" w:rsidRPr="004C179D" w:rsidTr="0015464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76,3%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23,7%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103"/>
        <w:gridCol w:w="4217"/>
      </w:tblGrid>
      <w:tr w:rsidR="004F57C9" w:rsidRPr="004C179D" w:rsidTr="004F57C9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 информации на стендах внутри организации: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в коридорах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 не сможет там находится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нервные они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несобранные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они не стресоустойчивые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халатное отношение к работе и к посетителям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можно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ужасно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удобно. мне пришлось отпрашиваться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график работы как и у меня. то есть я не успеваю после работы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график работы, отношение к работе и людям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кадры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8" w:name="_Toc530887281"/>
      <w:r w:rsidRPr="004C179D">
        <w:rPr>
          <w:rFonts w:ascii="Times New Roman" w:hAnsi="Times New Roman" w:cs="Times New Roman"/>
        </w:rPr>
        <w:t>Муниципальные учреждения культуры Матвеевского района</w:t>
      </w:r>
      <w:bookmarkEnd w:id="38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37.  Бюджетное учреждение культуры муниципального образования Матвеевский район "Народный музей"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</w:t>
      </w:r>
      <w:r w:rsidR="002B159E" w:rsidRPr="004C179D">
        <w:rPr>
          <w:b/>
        </w:rPr>
        <w:t>0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54646" w:rsidRPr="004C179D" w:rsidTr="0015464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87,5%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и толпы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душно 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инвалиду тяжело будет в помещениях так как нет для инвалидов условий передвижения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условий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надменные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вспыльчивые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нерадивые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совпадает с рабочим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доволен оказанием услуг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привлекать молодых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9.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10.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38.  Бюджетное учреждение культуры муниципального образования Матвеевский район "Централизованная клубная система"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в коридорах перед 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устройств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невежественные люди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бездельники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совпадает с графиком моей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ужасно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</w:t>
      </w:r>
      <w:r w:rsidRPr="004C179D">
        <w:rPr>
          <w:rFonts w:eastAsia="Times New Roman"/>
          <w:iCs w:val="0"/>
          <w:color w:val="000000"/>
          <w:lang w:eastAsia="ru-RU"/>
        </w:rPr>
        <w:t>.Дата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39.  Бюджетное учреждение культуры муниципального образования Матвеевский район "Централизованная библиотечная система"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783"/>
        <w:gridCol w:w="987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2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CA5503" w:rsidRPr="004C179D" w:rsidRDefault="00CA5503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людей в коридорах перед 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 в помещениях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 в помещениях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лифтов которые в коляске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разговаривают с посетителями свысока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стремятся помочь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плохой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омолодить коллектив новыми кадрами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</w:t>
      </w:r>
      <w:r w:rsidRPr="004C179D">
        <w:rPr>
          <w:rFonts w:eastAsia="Times New Roman"/>
          <w:iCs w:val="0"/>
          <w:color w:val="000000"/>
          <w:lang w:eastAsia="ru-RU"/>
        </w:rPr>
        <w:t>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работы организации культуры график;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15.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9" w:name="_Toc530887282"/>
      <w:r w:rsidRPr="004C179D">
        <w:rPr>
          <w:rFonts w:ascii="Times New Roman" w:hAnsi="Times New Roman" w:cs="Times New Roman"/>
        </w:rPr>
        <w:t>Муниципальные учреждения культуры Новосергиевского района</w:t>
      </w:r>
      <w:bookmarkEnd w:id="39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40.  Муниципальное бюджетное учреждение культуры "Межпоселенческая централизованная библиотечная система Новосергиевского района"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25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</w:tbl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</w:t>
      </w:r>
      <w:r w:rsidR="002B159E" w:rsidRPr="004C179D">
        <w:rPr>
          <w:b/>
        </w:rPr>
        <w:t>4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6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долго оказывают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низкая температура в помещении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возможности перемещаться по помещениям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условий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агрессивные люди стоят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наглые они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бессердечные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 можно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удобный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некоторых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невежливых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41.  Муниципальное бюджетное учреждение "Централизованная клубная система Новосергиевского района оренбургской области"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</w:t>
      </w:r>
      <w:r w:rsidR="002B159E" w:rsidRPr="004C179D">
        <w:rPr>
          <w:b/>
        </w:rPr>
        <w:t>2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8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4536"/>
        <w:gridCol w:w="4784"/>
      </w:tblGrid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ждал сотрудника долго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даже 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даже 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для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условий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равнодушно стоят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раздражительные люди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хладнокровные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цинично меня встретили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график работы как и мой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осадок у меня остался на душе после посещения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с плохим настроением ушла домой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моему мнению нужно омолаживать коллектив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таких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B159E" w:rsidRPr="004C179D" w:rsidRDefault="002A11D6" w:rsidP="002B159E">
      <w:pPr>
        <w:pStyle w:val="3"/>
        <w:spacing w:before="0" w:after="0"/>
        <w:rPr>
          <w:rFonts w:ascii="Times New Roman" w:hAnsi="Times New Roman" w:cs="Times New Roman"/>
          <w:i/>
          <w:iCs w:val="0"/>
          <w:color w:val="365F91" w:themeColor="accent1" w:themeShade="BF"/>
        </w:rPr>
      </w:pPr>
      <w:bookmarkStart w:id="40" w:name="_Toc530887283"/>
      <w:r w:rsidRPr="004C179D">
        <w:rPr>
          <w:rFonts w:ascii="Times New Roman" w:hAnsi="Times New Roman" w:cs="Times New Roman"/>
        </w:rPr>
        <w:t>Муниципальные учреждения культуры Переволоцкого района</w:t>
      </w:r>
      <w:bookmarkEnd w:id="40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42.  Муниципальное бюджетное учреждение культуры "Межпоселенческая централизованная клубная система Переволоцкого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24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</w:tbl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жарко, душно и мухи летали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жарко, душно и мухи летали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воспитанные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табличек не было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сотрудниками провести беседы как вести себя с посетителями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43.  Муниципальное бюджетное учреждение культуры "Межпоселенческая централизованная библиотечная система Переволоцкого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78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22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когда же придет сотрудник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были людей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 - душно и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комфортно - 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 - душно и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комфортно - 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нормальных условий пребывания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равнодушные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Раздражительные люди стоят на входе и ни как не помогают посетителям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эгоисты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я наткнулся на грубость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табличек,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 так как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график работы не устроил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в целом условия оказания услуг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 и грубияны сотрудники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мышление поменять у работников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44.  Бюджетное учреждение культуры муниципального образования Переволоцкий район "Переволоцкий народный историко-краеведческий музей"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8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</w:t>
      </w:r>
      <w:r w:rsidR="002B159E" w:rsidRPr="004C179D">
        <w:rPr>
          <w:b/>
        </w:rPr>
        <w:t>0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Ожидание было очень долгим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очереди, толпы людей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инвалидом совершенно нет ничего необходимого для их комфортного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нормальных условий нахождения в помещениях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меня встретили стервозные женщины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настоящие скандальные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Грубые сотрудники меня обслуживали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нервно больные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устраивает меня график - я после своей работы не успеваю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крайне плохо! я ушел с плохим настроением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понравилось их хамское отношение ко мне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объяснять, что при таком хамском отношении их уволят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некоторых сотрудников и пересмотреть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1" w:name="_Toc530887284"/>
      <w:r w:rsidRPr="004C179D">
        <w:rPr>
          <w:rFonts w:ascii="Times New Roman" w:hAnsi="Times New Roman" w:cs="Times New Roman"/>
        </w:rPr>
        <w:t>Муниципальные учреждения культуры Сакмарского района</w:t>
      </w:r>
      <w:bookmarkEnd w:id="41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45.  Муниципальное бюджетное учреждение культуры Централизованная клубная система Сакмарского района Оренбургской области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22" w:type="pct"/>
        <w:tblInd w:w="5" w:type="dxa"/>
        <w:tblLook w:val="04A0" w:firstRow="1" w:lastRow="0" w:firstColumn="1" w:lastColumn="0" w:noHBand="0" w:noVBand="1"/>
      </w:tblPr>
      <w:tblGrid>
        <w:gridCol w:w="576"/>
        <w:gridCol w:w="7840"/>
        <w:gridCol w:w="793"/>
      </w:tblGrid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97,5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8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80%, неудовлетворённых – 20%.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времени много потратила на ожидание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 где было в коридоре пока ждала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 где было в коридоре пока ждала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очень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приспособлений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обратила внимание, что для инвалидов нет приспособлений для их комфортного перемещения по помещениям, по этажам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на входе встретили с таким выражением на лице, будто я пришла занимать деньги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сотрудники хамят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кабинетах работают стервы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 крайне холодно ко мне отнесся! толком не помог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табло нет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Указателей нет, табличек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не устраивает это график работы потому что он как и мой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график работы этой организации не удобен! он мне совершенно не подходит! я не успеваю после своей работы к ним!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целом меня обслужили по хамски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понравилось такое отношение ко мне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дать понять что если так будет и дальше то они вылетят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46.  Муниципальное бюджетное учреждение культуры Межпоселенческая библиотечная система Сакмарского района Оренбургской области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80%, неудовлетворённых – 20%.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лбдей в коридорах пере дкабинетами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длительное ожидание в коридоре пока придет сотрудник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 ждала стоя!!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негде, жарко, душно,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 ждала стоя!!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негде, жарко, душно,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свою очередь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необходимых условий передвижения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бабы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гордые сотрудники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кабинетах неадекватные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не довольные сидят и своим негативом травят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я не увидел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и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график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совершенно не удобно, я после работы не успеваю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получил сколько не услуги а негатив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ушла с разбитым состоянием души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проводить с сотрудниками беседы как себя вести с посетителями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2" w:name="_Toc530887285"/>
      <w:r w:rsidRPr="004C179D">
        <w:rPr>
          <w:rFonts w:ascii="Times New Roman" w:hAnsi="Times New Roman" w:cs="Times New Roman"/>
        </w:rPr>
        <w:t>Муниципальные учреждения культуры Тоцкого района</w:t>
      </w:r>
      <w:bookmarkEnd w:id="42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47.  Муниципальное бюджетное учреждение культуры Тоцк</w:t>
      </w:r>
      <w:r w:rsidR="00196277" w:rsidRPr="004C179D">
        <w:rPr>
          <w:rFonts w:ascii="Times New Roman" w:hAnsi="Times New Roman" w:cs="Times New Roman"/>
        </w:rPr>
        <w:t>ий историко-краеведческий музей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782"/>
        <w:gridCol w:w="987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47,0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2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78%, неудовлетворённых – 22%.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196277" w:rsidRPr="004C179D" w:rsidRDefault="00196277" w:rsidP="00D24D80">
      <w:pPr>
        <w:spacing w:line="240" w:lineRule="auto"/>
      </w:pPr>
    </w:p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много людей было когда я пришел. длительное ожидание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 еще и накурено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душно, жарко, стульев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 еще и накурено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душно, жарко, стульев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приспособлений для их комфортного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возможно инвалидам находится в помещениях этой организации, так как нет условий нахождения инвалидов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не помогают посетителям ориентироваться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надменность сотрудников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 меня обслужили стервы! кричали, орали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таким видом она сидела и слушала меня, будто я пришел в ее карман лезть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и стрелок нет,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график с моим графиком работы совпал и я не успеваю после своей работы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подходит их график работы. я не успеваю после работы к ним на прием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вышел оплеванным .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ушел расстроенный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лучше отбирать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48.  Муниципальное бюджетное учреждение культуры "Тоцкое межпоселенческое информационно-досуговое объединение"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88%, неудовлетворённых – 12%.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очередь была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для нахождения - душно, неприятно пахнет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для их комфортного нахождения в помещениях учреждения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меня встретили холодностью и раздраженностью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на меня накричали и выгнали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заблудилась в каридорах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ужасный и мне не подходит. потому, что мне еще домой ехать, а час пик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больше в жизни к ним не пойду! я плакала после посещения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Наказать невежливых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49.  Муниципальное автономное учреждение культуры "Районный дом культуры "Юбилейный"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92%, неудовлетворённых – 8%.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67,4%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32,6%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196277" w:rsidRPr="004C179D" w:rsidRDefault="00196277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очередь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ужасные -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необходимых условий для нахождения и перемещения по помещениям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не довольные что к ним пришли и заставляют их работать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в кабинете меня встретили недоброжелательно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 я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 совпадает с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обслуживают плохо с негативом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A4532B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3" w:name="_Toc530887286"/>
      <w:r w:rsidRPr="004C179D">
        <w:rPr>
          <w:rFonts w:ascii="Times New Roman" w:hAnsi="Times New Roman" w:cs="Times New Roman"/>
        </w:rPr>
        <w:t>Муниципальные учреждения культуры</w:t>
      </w:r>
      <w:r w:rsidR="002A11D6" w:rsidRPr="004C179D">
        <w:rPr>
          <w:rFonts w:ascii="Times New Roman" w:hAnsi="Times New Roman" w:cs="Times New Roman"/>
        </w:rPr>
        <w:t xml:space="preserve"> Тюльганск</w:t>
      </w:r>
      <w:r w:rsidRPr="004C179D">
        <w:rPr>
          <w:rFonts w:ascii="Times New Roman" w:hAnsi="Times New Roman" w:cs="Times New Roman"/>
        </w:rPr>
        <w:t>ого</w:t>
      </w:r>
      <w:r w:rsidR="002A11D6" w:rsidRPr="004C179D">
        <w:rPr>
          <w:rFonts w:ascii="Times New Roman" w:hAnsi="Times New Roman" w:cs="Times New Roman"/>
        </w:rPr>
        <w:t xml:space="preserve"> район</w:t>
      </w:r>
      <w:r w:rsidRPr="004C179D">
        <w:rPr>
          <w:rFonts w:ascii="Times New Roman" w:hAnsi="Times New Roman" w:cs="Times New Roman"/>
        </w:rPr>
        <w:t>а</w:t>
      </w:r>
      <w:bookmarkEnd w:id="43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50.  Муниципальное бюджетное учреждение культуры "Межпоселенческая централизованная библиотечная система Тюльганского района" 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88%, неудовлетворённых – 12%.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11,4%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4536"/>
        <w:gridCol w:w="4784"/>
      </w:tblGrid>
      <w:tr w:rsidR="004F57C9" w:rsidRPr="004C179D" w:rsidTr="004F57C9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услуги оказали с большой задержкой - мне пришлось ждать сотрудников более часа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в организации нет - нет вентиляции, душно, плохо пахнет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оборудования для перемещения инвалидов на инвалидной коляске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на входе стоят не доброжелательные сотрудники которые всем своим видом показывают, что к ним не обратишься!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 было, мне нахамили и нагрубили!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нет табличек, стрелок, указателей, информационных табло!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Ихний график работы мне не подходит У меня такой же график работы и я не успеваю после своей работы к ним!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меня остался неприятный осадок при посещении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 и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CC57FB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51.  Муниципальное автономное учреждение "Культурно-досуговый центр Тюльганского района"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24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90%, неудовлетворённых – 10%.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2A11D6" w:rsidRPr="004C179D" w:rsidRDefault="002A11D6" w:rsidP="002B159E"/>
    <w:p w:rsidR="004F57C9" w:rsidRPr="004C179D" w:rsidRDefault="004F57C9">
      <w:pPr>
        <w:spacing w:after="200" w:line="276" w:lineRule="auto"/>
        <w:ind w:firstLine="0"/>
        <w:jc w:val="left"/>
      </w:pPr>
      <w:r w:rsidRPr="004C179D">
        <w:br w:type="page"/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оказали услуги через большой промежуток времени ! Нужного мне сотрудника не оказалось на месте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- душно, воняет,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- душно, воняет,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в организацию стоят хмурые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глупые сотрудники. не смогли мне помочь в пустяковом деле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табличек нет, стрелок указателей нет!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оцениваю как плохой! Мне он не подходит ведь у меня на работе такой же график работы! И я не успеваю после своей работы к ним на прием!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помогли! я Ушел не с чем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2A11D6" w:rsidRPr="004C179D" w:rsidRDefault="002A11D6" w:rsidP="00D24D80">
      <w:pPr>
        <w:spacing w:line="240" w:lineRule="auto"/>
      </w:pPr>
    </w:p>
    <w:p w:rsidR="002A11D6" w:rsidRPr="004C179D" w:rsidRDefault="002A11D6" w:rsidP="00D24D80">
      <w:pPr>
        <w:pStyle w:val="1"/>
        <w:pageBreakBefore/>
        <w:rPr>
          <w:rFonts w:ascii="Times New Roman" w:hAnsi="Times New Roman"/>
        </w:rPr>
      </w:pPr>
      <w:bookmarkStart w:id="44" w:name="_Toc468422103"/>
      <w:bookmarkStart w:id="45" w:name="_Toc530887287"/>
      <w:r w:rsidRPr="004C179D">
        <w:rPr>
          <w:rFonts w:ascii="Times New Roman" w:hAnsi="Times New Roman"/>
        </w:rPr>
        <w:t>Инструментарий</w:t>
      </w:r>
      <w:bookmarkEnd w:id="44"/>
      <w:bookmarkEnd w:id="45"/>
    </w:p>
    <w:p w:rsidR="002A11D6" w:rsidRPr="004C179D" w:rsidRDefault="002A11D6" w:rsidP="004C179D">
      <w:pPr>
        <w:pStyle w:val="3"/>
        <w:rPr>
          <w:rFonts w:ascii="Times New Roman" w:eastAsia="Times New Roman" w:hAnsi="Times New Roman" w:cs="Times New Roman"/>
          <w:lang w:eastAsia="ru-RU"/>
        </w:rPr>
      </w:pPr>
      <w:bookmarkStart w:id="46" w:name="_Toc530887288"/>
      <w:r w:rsidRPr="004C179D">
        <w:rPr>
          <w:rFonts w:ascii="Times New Roman" w:eastAsia="Times New Roman" w:hAnsi="Times New Roman" w:cs="Times New Roman"/>
          <w:lang w:eastAsia="ru-RU"/>
        </w:rPr>
        <w:t>Анкета получателя услуг</w:t>
      </w:r>
      <w:bookmarkEnd w:id="46"/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Уважаемые жители!</w:t>
      </w:r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pacing w:line="240" w:lineRule="auto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«ООО «АС» предлагает Вам принять участие в социологическом опросе. </w:t>
      </w: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Цель опроса</w:t>
      </w: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 – оценка качества работы учреждений культуры.</w:t>
      </w: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i/>
          <w:iCs w:val="0"/>
          <w:sz w:val="22"/>
          <w:szCs w:val="22"/>
          <w:lang w:eastAsia="ru-RU"/>
        </w:rPr>
        <w:t>Заранее благодарим Вас за участие в опросе!</w:t>
      </w: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ТЕРРИТОРИИ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ОФИЦИАЛЬНОМ САЙТЕ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2.3. КАК БЫ ВЫ ОЦЕНИЛИ КОМФОРТНОСТЬ УСЛОВИЙ ПРЕБЫВАНИЯ В ОРГАНИЗАЦИИ КУЛЬТУРЫ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3.3.. КАКОВА, НА ВАШ ВЗГЛЯД, ДОСТУПНОСТЬ УСЛУГ ДЛЯ ИНВАЛИДОВ И ЛИЦ С ОГРАНИЧЕННЫМИ ВОЗМОЖНОСТЯМИ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3.3.3. Наличие сопровождающего персонала и возможности самостоятельного передвижения по территории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3.3.4. Компетентность работы персонала с посетителями-инвалидами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4.1. ОЦЕНИТЕ, ПОЖАЛЙСТА, ДОБРОЖЕЛАТЕЛЬНОСТЬ И ВЕЖЛИВОСТЬ РАБОТНИКОВ ОРГАНИЗАЦИИ, ОБЕСПЕЧИВАЮЩИХ ПЕРВИЧНЫЙ КОНТАКТ И ИНФОРМИРОВАНИЕ ПОЛУЧАТЕЛЯ УСЛУГИ (РАБОТНИКИ СПРАВОЧНОЙ,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КАССИРЫ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И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ПРОЧЕЕ) ПРИ ЛИЧНОМ ОБРАЩЕНИИ В ОРГАНИЗАЦИЮ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4.2. ОЦЕНИТЕ, ПОЖАЛЙСТА, ДОБРОЖЕЛАТЕЛЬНОСТЬ И ВЕЖЛИВОСТЬ РАБОТНИКОВ ОРГАНИЗАЦИИ, ОБЕСПЕЧИВАЮЩИХ НЕПОСРЕДСТВЕННОЕ ОКАЗАНИЕ УСЛУГИ ПРИ ОБРАЩЕНИИ В ОРГАНИЗАЦИЮ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4.3. ОЦЕНИТЕ, ПОЖАЛЙСТА, ДОБРОЖЕЛАТЕЛЬНОСТЬ И ВЕЖЛИВОСТЬ РАБОТНИКОВ ОРГАНИЗАЦИИ ПРИ ИСПОЛЬЗОВАНИИ ДИСТАНЦИОННЫХ ФОРМ ВЗАИМОДЕЙСТВИЯ (ПО ТЕЛЕФОНУ, ПО ЭЛЕКТРОННОЙ ПОЧТЕ, С ПОМОЩЬЮ ЭЛЕКТРОННЫХ СЕРВИСОВ)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5.1. ПОСОВЕТУЕТЕ ЛИ ВЫ СВОИМ РОДСТВЕННИКАМ И ЗНАКОМЫМ ОБРАТИТЬСЯ В ЭТО УЧРЕЖДЕНИЕ КУЛЬТУРЫ?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Да, обязательно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Скорее всего,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Может быть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Скорее,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Точно, нет</w:t>
      </w: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5.2. УДОВЛЕТВОРЕНЫ ЛИ ВЫ ГРАФИКОМ РАБОТЫ УЧРЕЖДЕНИЯ КУЛЬТУРЫ?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5.3. УДОВЛЕТВОРЕНЫ ЛИ ВЫ В ЦЕЛОМ КАЧЕСТВОМ ПРЕДОСТАВЛЕНИЯ УСЛУГ ДАННОЙ ОРГАНИЗАЦИЕЙ?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6. УКАЖИТЕ, ПОЖАЛУЙСТА, ВАШ ВОЗРАСТ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 ЛЕТ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7. ПОЛ 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_________ 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8.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>СОЦИАЛЬНОЕ ПОЛОЖЕНИЕ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9. ТЕЛ.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_______________________________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10. ВАШИ ПРЕДЛОЖЕНИЯ И ПОЖЕЛАНИЯ ПО УЛУЧШЕНИЮ КАЧЕСТВА РАБОТЫ ОРГАНИЗАЦИИ КУЛЬТУРЫ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2A11D6" w:rsidRPr="004C179D" w:rsidRDefault="002A11D6" w:rsidP="00D24D80">
      <w:pPr>
        <w:spacing w:line="240" w:lineRule="auto"/>
        <w:ind w:firstLine="0"/>
        <w:rPr>
          <w:rFonts w:eastAsia="Times New Roman"/>
          <w:b/>
          <w:bCs/>
          <w:i/>
          <w:sz w:val="22"/>
          <w:szCs w:val="22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БЛАГОДАРИМ ВАС ЗА УЧАСТИЕ В ОПРОСЕ!</w:t>
      </w:r>
    </w:p>
    <w:p w:rsidR="002A11D6" w:rsidRPr="004C179D" w:rsidRDefault="002A11D6" w:rsidP="00D24D80">
      <w:pPr>
        <w:spacing w:line="240" w:lineRule="auto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</w:p>
    <w:p w:rsidR="004C179D" w:rsidRPr="004C179D" w:rsidRDefault="004C179D">
      <w:pPr>
        <w:spacing w:after="200" w:line="276" w:lineRule="auto"/>
        <w:ind w:firstLine="0"/>
        <w:jc w:val="left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  <w:bookmarkStart w:id="47" w:name="_Toc498656674"/>
      <w:r w:rsidRPr="004C179D"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  <w:br w:type="page"/>
      </w:r>
    </w:p>
    <w:p w:rsidR="002A11D6" w:rsidRPr="004C179D" w:rsidRDefault="002A11D6" w:rsidP="004C179D">
      <w:pPr>
        <w:pStyle w:val="3"/>
        <w:rPr>
          <w:rFonts w:ascii="Times New Roman" w:eastAsia="Times New Roman" w:hAnsi="Times New Roman" w:cs="Times New Roman"/>
          <w:lang w:eastAsia="ru-RU"/>
        </w:rPr>
      </w:pPr>
      <w:bookmarkStart w:id="48" w:name="_Toc530887289"/>
      <w:r w:rsidRPr="004C179D">
        <w:rPr>
          <w:rFonts w:ascii="Times New Roman" w:eastAsia="Times New Roman" w:hAnsi="Times New Roman" w:cs="Times New Roman"/>
          <w:lang w:eastAsia="ru-RU"/>
        </w:rPr>
        <w:t>Бланк обследования организации культуры</w:t>
      </w:r>
      <w:bookmarkEnd w:id="47"/>
      <w:bookmarkEnd w:id="48"/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D24D80">
      <w:pPr>
        <w:spacing w:line="240" w:lineRule="auto"/>
        <w:rPr>
          <w:rFonts w:eastAsia="Times New Roman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Дата посещения учреждения: _________________</w:t>
      </w:r>
    </w:p>
    <w:p w:rsidR="002A11D6" w:rsidRPr="004C179D" w:rsidRDefault="002A11D6" w:rsidP="00D24D80">
      <w:pPr>
        <w:widowControl w:val="0"/>
        <w:numPr>
          <w:ilvl w:val="0"/>
          <w:numId w:val="8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«Открытость и доступность информации об организации культуры»</w:t>
      </w: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1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информационных стендах в помещении организации:</w:t>
      </w:r>
    </w:p>
    <w:p w:rsidR="002A11D6" w:rsidRPr="004C179D" w:rsidRDefault="002A11D6" w:rsidP="00D24D80">
      <w:pPr>
        <w:shd w:val="clear" w:color="auto" w:fill="FFFFFF"/>
        <w:spacing w:line="240" w:lineRule="auto"/>
        <w:jc w:val="left"/>
        <w:rPr>
          <w:rFonts w:eastAsia="Calibri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 учреждении культуры, его структуре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 сотрудниках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 xml:space="preserve">Информация о графике работы организации культуры 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  о содержании деятельности организации культуры, акциях, мероприятиях, фондах и т.д.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условиях оказания услуг, стоимости платных услуг ( если они есть)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2A11D6" w:rsidRPr="004C179D" w:rsidRDefault="002A11D6" w:rsidP="00D24D80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официальном сайте организации в информационно-телекоммуникационной сети «Интернет»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Почтовый адрес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ВСЕГО по 1.1.2.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1.2.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3134"/>
        <w:gridCol w:w="2292"/>
        <w:gridCol w:w="2295"/>
      </w:tblGrid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№</w:t>
            </w:r>
          </w:p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п/п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Информативный блок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Наличие и функционирование</w:t>
            </w:r>
          </w:p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(да/нет)</w:t>
            </w: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Весовое значение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электронной почты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иного дистанционного способа взаимодействия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100 при наличии 5 способов</w:t>
            </w:r>
          </w:p>
        </w:tc>
      </w:tr>
    </w:tbl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«Комфортность условий предоставления услуг»</w:t>
      </w:r>
    </w:p>
    <w:p w:rsidR="002A11D6" w:rsidRPr="004C179D" w:rsidRDefault="002A11D6" w:rsidP="00D24D80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2.1.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в организации комфортных условий для предоставления услуг</w:t>
      </w: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85"/>
        <w:gridCol w:w="7780"/>
        <w:gridCol w:w="647"/>
        <w:gridCol w:w="633"/>
      </w:tblGrid>
      <w:tr w:rsidR="002A11D6" w:rsidRPr="004C179D" w:rsidTr="002A11D6">
        <w:trPr>
          <w:trHeight w:val="2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27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комфортной зоны отдыха (ожидания);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и понятность навигации внутри организации;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доступность питьевой воды;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571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возможность бронирования услуги/доступность записи на получение услуги (хотя бы один из способов)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 телефону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 использованием сети «Интернет» на официальном сайте организации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при личном посещении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53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2.1</w:t>
            </w:r>
          </w:p>
        </w:tc>
        <w:tc>
          <w:tcPr>
            <w:tcW w:w="327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 xml:space="preserve">Критерий «Доступность услуг для инвалидов» </w:t>
      </w:r>
    </w:p>
    <w:p w:rsidR="002A11D6" w:rsidRPr="004C179D" w:rsidRDefault="002A11D6" w:rsidP="00D24D80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3.1. Оборудование территории, прилегающей к организации, и ее помещений с учетом доступности для инвалидов</w:t>
      </w: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09"/>
        <w:gridCol w:w="7448"/>
        <w:gridCol w:w="803"/>
        <w:gridCol w:w="785"/>
      </w:tblGrid>
      <w:tr w:rsidR="002A11D6" w:rsidRPr="004C179D" w:rsidTr="002A11D6">
        <w:trPr>
          <w:trHeight w:val="2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30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оборудование входных групп пандусами/подъемными платформами;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сменных кресел-колясок;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65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43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3.2.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 xml:space="preserve">Обеспечение в организации условий доступности, позволяющих инвалидам получать услуги наравне с другими, включая: 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7238"/>
        <w:gridCol w:w="1134"/>
        <w:gridCol w:w="703"/>
      </w:tblGrid>
      <w:tr w:rsidR="002A11D6" w:rsidRPr="004C179D" w:rsidTr="002A11D6">
        <w:trPr>
          <w:trHeight w:val="2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8" w:type="dxa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270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1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00000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4C179D" w:rsidP="004C179D">
      <w:pPr>
        <w:pStyle w:val="3"/>
        <w:rPr>
          <w:rFonts w:ascii="Times New Roman" w:eastAsiaTheme="minorHAnsi" w:hAnsi="Times New Roman" w:cs="Times New Roman"/>
        </w:rPr>
      </w:pPr>
      <w:bookmarkStart w:id="49" w:name="_Toc530887290"/>
      <w:r w:rsidRPr="004C179D">
        <w:rPr>
          <w:rFonts w:ascii="Times New Roman" w:eastAsiaTheme="minorHAnsi" w:hAnsi="Times New Roman" w:cs="Times New Roman"/>
        </w:rPr>
        <w:t>Перечень организаций культуры</w:t>
      </w:r>
      <w:bookmarkEnd w:id="49"/>
    </w:p>
    <w:tbl>
      <w:tblPr>
        <w:tblStyle w:val="22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605"/>
      </w:tblGrid>
      <w:tr w:rsidR="004C179D" w:rsidRPr="004C179D" w:rsidTr="00705A69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1) государственные учреждения культуры, подведомственные Министерству культуры и внешних связей Оренбургской области: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Государственный областной драматический театр им. М.Горького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областной театр музыкальной комедии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государственный областной театр кукол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татарский драматический театр им. Мирхайдара Файзи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Оренбургская областная филармония</w:t>
            </w:r>
          </w:p>
        </w:tc>
      </w:tr>
      <w:tr w:rsidR="004C179D" w:rsidRPr="004C179D" w:rsidTr="00705A6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ГАУК «Орский государственный драматический театр им.А.С. Пушкина»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губернаторский историко-краеведческий музей»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областной музей изобразительных искусств»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val="en-US"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 xml:space="preserve">ГБУК «Оренбургская областная универсальная научная библиотека им. </w:t>
            </w:r>
            <w:r w:rsidRPr="004C179D">
              <w:rPr>
                <w:color w:val="000000"/>
                <w:sz w:val="25"/>
                <w:szCs w:val="25"/>
                <w:lang w:val="en-US" w:eastAsia="ru-RU"/>
              </w:rPr>
              <w:t>Н.К.Крупской»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«Оренбургская областная полиэтническая детская библиотека»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«Центральная областная библиотека для молодежи»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«Областная библиотека для слепых»</w:t>
            </w:r>
          </w:p>
        </w:tc>
      </w:tr>
      <w:tr w:rsidR="004C179D" w:rsidRPr="004C179D" w:rsidTr="00705A69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2) муниципальные (сельские) учреждения культуры: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г.Медногорск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"Централизованная библиотечная система города Медногорска"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Культурно-досуговая система города Медногорска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дом культуры "Металлург"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г.Гай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"Централизованная клубная система" города Гая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"Гайский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"Гайская централизованная библиотечная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 Сорочинск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МБУК «Краеведческий музей Сорочинского городского округа»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 xml:space="preserve">Муниципальное бюджетное учреждение культуры "Клубная система Сорочинского городского округа Оренбургской области"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Муниципальное бюджетное учреждение культуры "Библиотечная система Сорочинского городского округа Оренбургской области"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Александровский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автономное учреждение Александровского района Оренбургской области «Культурно-досуговый центр»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Александровского района Оренбургской области «Централизованная межпоселенческая библиотечная система»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культуры Александровского района Оренбургской области «Централизованная межпоселенческая клубная система»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Александровского района Оренбургской области «Историко-краеведческий музей Александровского района»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Асекеевский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«Централизованная клубная система» Асекеевского района Оренбургской области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"Централизованная библиотечная система" Асекеевского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Беляевский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"Беляевская межпоселенческая централизованная библиотечная система"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"Беляевская централизованная клубная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"Беляевский районный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"Беляевский районный дом культуры"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Грачевский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"Централизованная клубная система Грачевского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"Народный музей Грачевского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библиотечная система Грачевского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Домбаровский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межпоселенческое бюджетное учреждение культуры "Централизованная клубная система" Домбаровского района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межпоселенческое бюджетное учреждение культуры "Централизованная библиотечная система" Домбаровского района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Матвеевский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"Народный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"Централизованная клубная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"Централизованная библиотечная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Новосергиевский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"Межпоселенческая централизованная библиотечная система Новосергиевского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"Централизованная клубная система Новосергиевского района оренбургской области"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Переволоцкий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клубная система Переволоцкого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библиотечная система Переволоцкого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Переволоцкий район "Переволоцкий народный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Сакмарский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Централизованная клубная система Сакмарского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Межпоселенческая библиотечная система Сакмарского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Тоцкий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Тоцкий историко-краеведческий музей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"Тоцкое межпоселенческое информационно-досуговое объединение"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культуры "Районный дом культуры "Юбилейный"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Тюльганский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"Межпоселенческая централизованная библиотечная система Тюльганского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"Культурно-досуговый центр Тюльганского района"</w:t>
            </w:r>
          </w:p>
        </w:tc>
      </w:tr>
    </w:tbl>
    <w:p w:rsidR="004C179D" w:rsidRPr="004C179D" w:rsidRDefault="004C179D" w:rsidP="004C179D"/>
    <w:sectPr w:rsidR="004C179D" w:rsidRPr="004C179D" w:rsidSect="00256B7B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D7" w:rsidRDefault="003878D7" w:rsidP="005E335C">
      <w:pPr>
        <w:spacing w:line="240" w:lineRule="auto"/>
      </w:pPr>
      <w:r>
        <w:separator/>
      </w:r>
    </w:p>
  </w:endnote>
  <w:endnote w:type="continuationSeparator" w:id="0">
    <w:p w:rsidR="003878D7" w:rsidRDefault="003878D7" w:rsidP="005E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7266"/>
      <w:docPartObj>
        <w:docPartGallery w:val="Page Numbers (Bottom of Page)"/>
        <w:docPartUnique/>
      </w:docPartObj>
    </w:sdtPr>
    <w:sdtEndPr/>
    <w:sdtContent>
      <w:p w:rsidR="00256B7B" w:rsidRDefault="00256B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D7">
          <w:rPr>
            <w:noProof/>
          </w:rPr>
          <w:t>0</w:t>
        </w:r>
        <w:r>
          <w:fldChar w:fldCharType="end"/>
        </w:r>
      </w:p>
    </w:sdtContent>
  </w:sdt>
  <w:p w:rsidR="00A00F18" w:rsidRDefault="00A00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D7" w:rsidRDefault="003878D7" w:rsidP="005E335C">
      <w:pPr>
        <w:spacing w:line="240" w:lineRule="auto"/>
      </w:pPr>
      <w:r>
        <w:separator/>
      </w:r>
    </w:p>
  </w:footnote>
  <w:footnote w:type="continuationSeparator" w:id="0">
    <w:p w:rsidR="003878D7" w:rsidRDefault="003878D7" w:rsidP="005E335C">
      <w:pPr>
        <w:spacing w:line="240" w:lineRule="auto"/>
      </w:pPr>
      <w:r>
        <w:continuationSeparator/>
      </w:r>
    </w:p>
  </w:footnote>
  <w:footnote w:id="1">
    <w:p w:rsidR="00A00F18" w:rsidRPr="00A94AB9" w:rsidRDefault="00A00F18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A00F18" w:rsidRPr="00A94AB9" w:rsidRDefault="00A00F18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A00F18" w:rsidRPr="00A94AB9" w:rsidRDefault="00A00F18" w:rsidP="008B0F9B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8B0F9B">
        <w:rPr>
          <w:rStyle w:val="af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A00F18" w:rsidRPr="00B042A8" w:rsidRDefault="00A00F18" w:rsidP="008B0F9B">
      <w:pPr>
        <w:pStyle w:val="ad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A00F18" w:rsidRPr="00B042A8" w:rsidRDefault="00A00F18" w:rsidP="008B0F9B">
      <w:pPr>
        <w:pStyle w:val="ad"/>
        <w:ind w:firstLine="0"/>
      </w:pPr>
    </w:p>
  </w:footnote>
  <w:footnote w:id="5">
    <w:p w:rsidR="00A00F18" w:rsidRPr="0073474D" w:rsidRDefault="00A00F18" w:rsidP="00070F09">
      <w:pPr>
        <w:pStyle w:val="ad"/>
        <w:ind w:firstLine="0"/>
        <w:rPr>
          <w:b/>
          <w:i/>
          <w:strike/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> 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 xml:space="preserve">«Об образовании в Российской Федерации»). </w:t>
      </w:r>
    </w:p>
  </w:footnote>
  <w:footnote w:id="6">
    <w:p w:rsidR="00A00F18" w:rsidRPr="0073474D" w:rsidRDefault="00A00F18" w:rsidP="00070F09">
      <w:pPr>
        <w:pStyle w:val="ad"/>
        <w:ind w:firstLine="0"/>
        <w:rPr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A00F18" w:rsidRPr="00631CB9" w:rsidRDefault="00A00F18" w:rsidP="00070F09">
      <w:pPr>
        <w:pStyle w:val="ad"/>
        <w:ind w:firstLine="0"/>
        <w:rPr>
          <w:sz w:val="24"/>
        </w:rPr>
      </w:pPr>
    </w:p>
  </w:footnote>
  <w:footnote w:id="7">
    <w:p w:rsidR="00A00F18" w:rsidRPr="008322AE" w:rsidRDefault="00A00F18" w:rsidP="00070F09">
      <w:pPr>
        <w:pStyle w:val="ad"/>
        <w:ind w:firstLine="0"/>
      </w:pPr>
    </w:p>
    <w:p w:rsidR="00A00F18" w:rsidRPr="00631CB9" w:rsidRDefault="00A00F18" w:rsidP="00070F09">
      <w:pPr>
        <w:pStyle w:val="ad"/>
        <w:ind w:firstLine="0"/>
        <w:rPr>
          <w:sz w:val="24"/>
        </w:rPr>
      </w:pPr>
      <w:r w:rsidRPr="00631CB9">
        <w:rPr>
          <w:rStyle w:val="af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 «Основы законодательства Российской Федерации о культуре», </w:t>
      </w:r>
      <w:r>
        <w:rPr>
          <w:color w:val="000000"/>
          <w:sz w:val="24"/>
          <w:szCs w:val="28"/>
        </w:rPr>
        <w:t xml:space="preserve">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основах охраны здоровья граждан в Российской Федерации»,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образовании в Российской Федерации»,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раждан в Российской Федерации».</w:t>
      </w:r>
    </w:p>
  </w:footnote>
  <w:footnote w:id="8">
    <w:p w:rsidR="00A00F18" w:rsidRPr="009379C4" w:rsidRDefault="00A00F18" w:rsidP="00070F09">
      <w:pPr>
        <w:spacing w:line="240" w:lineRule="auto"/>
      </w:pPr>
      <w:r w:rsidRPr="00AC7D80">
        <w:rPr>
          <w:rStyle w:val="af"/>
        </w:rPr>
        <w:footnoteRef/>
      </w:r>
      <w:r>
        <w:rPr>
          <w:sz w:val="24"/>
        </w:rPr>
        <w:t> </w:t>
      </w:r>
      <w:r w:rsidRPr="00AC7D80">
        <w:rPr>
          <w:sz w:val="24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</w:rPr>
        <w:t xml:space="preserve">по </w:t>
      </w:r>
      <w:r>
        <w:rPr>
          <w:sz w:val="24"/>
          <w:lang w:val="en-US"/>
        </w:rPr>
        <w:t>n</w:t>
      </w:r>
      <w:r>
        <w:rPr>
          <w:sz w:val="24"/>
        </w:rPr>
        <w:t>-ой организации</w:t>
      </w:r>
      <w:r w:rsidRPr="008D3E92">
        <w:rPr>
          <w:sz w:val="24"/>
        </w:rPr>
        <w:t xml:space="preserve"> </w:t>
      </w:r>
      <w:r w:rsidRPr="00AC7D80">
        <w:rPr>
          <w:sz w:val="24"/>
        </w:rPr>
        <w:t xml:space="preserve">на основе измеряемых критериев по формуле: </w:t>
      </w:r>
      <w:r w:rsidRPr="00AC7D80">
        <w:rPr>
          <w:sz w:val="24"/>
          <w:lang w:val="en-US"/>
        </w:rPr>
        <w:t>K</w:t>
      </w:r>
      <w:r w:rsidRPr="00AC7D80">
        <w:rPr>
          <w:sz w:val="24"/>
          <w:vertAlign w:val="superscript"/>
        </w:rPr>
        <w:t>2,4,5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  <w:vertAlign w:val="superscript"/>
        </w:rPr>
        <w:t xml:space="preserve"> </w:t>
      </w:r>
      <w:r w:rsidRPr="00AC7D80">
        <w:rPr>
          <w:sz w:val="24"/>
        </w:rPr>
        <w:t>=(К</w:t>
      </w:r>
      <w:r w:rsidRPr="00AC7D80">
        <w:rPr>
          <w:sz w:val="24"/>
          <w:vertAlign w:val="superscript"/>
        </w:rPr>
        <w:t>1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 xml:space="preserve"> + К</w:t>
      </w:r>
      <w:r w:rsidRPr="00AC7D80">
        <w:rPr>
          <w:sz w:val="24"/>
          <w:vertAlign w:val="superscript"/>
        </w:rPr>
        <w:t>3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>)/2.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2F6"/>
    <w:multiLevelType w:val="hybridMultilevel"/>
    <w:tmpl w:val="EF10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BF5"/>
    <w:multiLevelType w:val="hybridMultilevel"/>
    <w:tmpl w:val="16063626"/>
    <w:lvl w:ilvl="0" w:tplc="ED36E8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E5675"/>
    <w:multiLevelType w:val="hybridMultilevel"/>
    <w:tmpl w:val="0D7C8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7"/>
    <w:rsid w:val="00070F09"/>
    <w:rsid w:val="000931E7"/>
    <w:rsid w:val="000D4C22"/>
    <w:rsid w:val="00154646"/>
    <w:rsid w:val="00196277"/>
    <w:rsid w:val="001D1115"/>
    <w:rsid w:val="001D1FBC"/>
    <w:rsid w:val="00256B7B"/>
    <w:rsid w:val="002A11D6"/>
    <w:rsid w:val="002B159E"/>
    <w:rsid w:val="002E1C17"/>
    <w:rsid w:val="003878D7"/>
    <w:rsid w:val="004708A3"/>
    <w:rsid w:val="004932C0"/>
    <w:rsid w:val="004C179D"/>
    <w:rsid w:val="004F57C9"/>
    <w:rsid w:val="005A208D"/>
    <w:rsid w:val="005D0ADB"/>
    <w:rsid w:val="005E335C"/>
    <w:rsid w:val="005F2529"/>
    <w:rsid w:val="00656477"/>
    <w:rsid w:val="006E4B80"/>
    <w:rsid w:val="007243CD"/>
    <w:rsid w:val="00750592"/>
    <w:rsid w:val="007E176B"/>
    <w:rsid w:val="007E71F8"/>
    <w:rsid w:val="00804F13"/>
    <w:rsid w:val="008B0F9B"/>
    <w:rsid w:val="00927532"/>
    <w:rsid w:val="00935D88"/>
    <w:rsid w:val="00945941"/>
    <w:rsid w:val="009A2EE2"/>
    <w:rsid w:val="009F0446"/>
    <w:rsid w:val="00A00F18"/>
    <w:rsid w:val="00A3538A"/>
    <w:rsid w:val="00A4532B"/>
    <w:rsid w:val="00AA4D44"/>
    <w:rsid w:val="00AC7C89"/>
    <w:rsid w:val="00AD5761"/>
    <w:rsid w:val="00AF2686"/>
    <w:rsid w:val="00AF4E0D"/>
    <w:rsid w:val="00C173DC"/>
    <w:rsid w:val="00C20E40"/>
    <w:rsid w:val="00C24E34"/>
    <w:rsid w:val="00CA5503"/>
    <w:rsid w:val="00CB398C"/>
    <w:rsid w:val="00CC57FB"/>
    <w:rsid w:val="00D24D80"/>
    <w:rsid w:val="00D31A25"/>
    <w:rsid w:val="00D84402"/>
    <w:rsid w:val="00EB58F6"/>
    <w:rsid w:val="00EE73A6"/>
    <w:rsid w:val="00F063D1"/>
    <w:rsid w:val="00F201D7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AC01-3ED5-40B4-A3B8-1981628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1E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931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0931E7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31E7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F497A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2A11D6"/>
    <w:pPr>
      <w:keepNext/>
      <w:keepLines/>
      <w:spacing w:before="40"/>
      <w:ind w:firstLine="0"/>
      <w:jc w:val="center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1E7"/>
    <w:rPr>
      <w:rFonts w:asciiTheme="majorHAnsi" w:eastAsiaTheme="minorEastAsia" w:hAnsiTheme="majorHAnsi" w:cs="Times New Roman"/>
      <w:iCs/>
      <w:color w:val="FFFFFF"/>
      <w:sz w:val="36"/>
      <w:szCs w:val="36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931E7"/>
    <w:rPr>
      <w:rFonts w:asciiTheme="majorHAnsi" w:eastAsiaTheme="majorEastAsia" w:hAnsiTheme="majorHAnsi" w:cstheme="majorBidi"/>
      <w:b/>
      <w:bCs/>
      <w:iCs/>
      <w:color w:val="4F81BD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0931E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">
    <w:name w:val="List Paragraph"/>
    <w:basedOn w:val="a0"/>
    <w:uiPriority w:val="34"/>
    <w:qFormat/>
    <w:rsid w:val="000931E7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931E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C7C89"/>
    <w:rPr>
      <w:color w:val="0000FF" w:themeColor="hyperlink"/>
      <w:u w:val="single"/>
    </w:rPr>
  </w:style>
  <w:style w:type="table" w:customStyle="1" w:styleId="5">
    <w:name w:val="Сетка таблицы5"/>
    <w:basedOn w:val="a2"/>
    <w:next w:val="a4"/>
    <w:uiPriority w:val="39"/>
    <w:rsid w:val="00AC7C89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spacing w:before="360" w:after="360"/>
      <w:ind w:firstLine="0"/>
      <w:jc w:val="left"/>
    </w:pPr>
    <w:rPr>
      <w:rFonts w:asciiTheme="minorHAnsi" w:eastAsia="Times New Roman" w:hAnsiTheme="minorHAnsi" w:cstheme="minorHAnsi"/>
      <w:b/>
      <w:bCs/>
      <w:iCs w:val="0"/>
      <w:caps/>
      <w:sz w:val="22"/>
      <w:szCs w:val="22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b/>
      <w:bCs/>
      <w:iCs w:val="0"/>
      <w:smallCaps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iCs w:val="0"/>
      <w:smallCaps/>
      <w:sz w:val="22"/>
      <w:szCs w:val="22"/>
      <w:lang w:eastAsia="ru-RU"/>
    </w:rPr>
  </w:style>
  <w:style w:type="paragraph" w:styleId="a6">
    <w:name w:val="header"/>
    <w:basedOn w:val="a0"/>
    <w:link w:val="a7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11D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</w:rPr>
  </w:style>
  <w:style w:type="character" w:styleId="aa">
    <w:name w:val="Intense Emphasis"/>
    <w:basedOn w:val="a1"/>
    <w:uiPriority w:val="21"/>
    <w:qFormat/>
    <w:rsid w:val="005D0ADB"/>
    <w:rPr>
      <w:b/>
      <w:i/>
      <w:color w:val="632423" w:themeColor="accent2" w:themeShade="80"/>
    </w:rPr>
  </w:style>
  <w:style w:type="paragraph" w:styleId="ab">
    <w:name w:val="Intense Quote"/>
    <w:basedOn w:val="a0"/>
    <w:next w:val="a0"/>
    <w:link w:val="ac"/>
    <w:uiPriority w:val="30"/>
    <w:qFormat/>
    <w:rsid w:val="005D0ADB"/>
    <w:pPr>
      <w:pBdr>
        <w:top w:val="single" w:sz="4" w:space="10" w:color="4F81BD" w:themeColor="accent1"/>
        <w:bottom w:val="single" w:sz="4" w:space="10" w:color="4F81BD" w:themeColor="accent1"/>
      </w:pBdr>
      <w:spacing w:before="240" w:after="240" w:line="240" w:lineRule="auto"/>
      <w:ind w:left="284" w:right="284" w:firstLine="0"/>
      <w:jc w:val="center"/>
    </w:pPr>
    <w:rPr>
      <w:i/>
      <w:iCs w:val="0"/>
      <w:color w:val="1F497D" w:themeColor="text2"/>
    </w:rPr>
  </w:style>
  <w:style w:type="character" w:customStyle="1" w:styleId="ac">
    <w:name w:val="Выделенная цитата Знак"/>
    <w:basedOn w:val="a1"/>
    <w:link w:val="ab"/>
    <w:uiPriority w:val="30"/>
    <w:rsid w:val="005D0ADB"/>
    <w:rPr>
      <w:rFonts w:ascii="Times New Roman" w:eastAsiaTheme="minorEastAsia" w:hAnsi="Times New Roman" w:cs="Times New Roman"/>
      <w:i/>
      <w:color w:val="1F497D" w:themeColor="text2"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B0F9B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-11">
    <w:name w:val="Цветной список - Акцент 11"/>
    <w:basedOn w:val="a0"/>
    <w:link w:val="-1"/>
    <w:qFormat/>
    <w:rsid w:val="008B0F9B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eastAsia="Times New Roman" w:hAnsi="Times New Roman CYR"/>
      <w:iCs w:val="0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B0F9B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">
    <w:name w:val="footnote reference"/>
    <w:uiPriority w:val="99"/>
    <w:semiHidden/>
    <w:unhideWhenUsed/>
    <w:rsid w:val="008B0F9B"/>
    <w:rPr>
      <w:vertAlign w:val="superscript"/>
    </w:rPr>
  </w:style>
  <w:style w:type="character" w:styleId="af0">
    <w:name w:val="Strong"/>
    <w:basedOn w:val="a1"/>
    <w:uiPriority w:val="22"/>
    <w:qFormat/>
    <w:rsid w:val="00927532"/>
    <w:rPr>
      <w:b/>
      <w:bCs/>
    </w:rPr>
  </w:style>
  <w:style w:type="table" w:customStyle="1" w:styleId="12">
    <w:name w:val="Сетка таблицы1"/>
    <w:basedOn w:val="a2"/>
    <w:next w:val="a4"/>
    <w:uiPriority w:val="39"/>
    <w:rsid w:val="00A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59"/>
    <w:rsid w:val="004C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57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0904A088A45619A96FB3BF59F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D832-B1FF-4F7D-AFCE-C9C6E5E03A6C}"/>
      </w:docPartPr>
      <w:docPartBody>
        <w:p w:rsidR="002A3766" w:rsidRDefault="004E5DFA" w:rsidP="004E5DFA">
          <w:pPr>
            <w:pStyle w:val="4620904A088A45619A96FB3BF59F1AD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BF4BF44258594ACD9D033A686DBF9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B62E8-A12F-40CD-B098-A39B013F8566}"/>
      </w:docPartPr>
      <w:docPartBody>
        <w:p w:rsidR="002A3766" w:rsidRDefault="004E5DFA" w:rsidP="004E5DFA">
          <w:pPr>
            <w:pStyle w:val="BF4BF44258594ACD9D033A686DBF9025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A"/>
    <w:rsid w:val="002A3766"/>
    <w:rsid w:val="004E5DFA"/>
    <w:rsid w:val="00C92684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20904A088A45619A96FB3BF59F1AD0">
    <w:name w:val="4620904A088A45619A96FB3BF59F1AD0"/>
    <w:rsid w:val="004E5DFA"/>
  </w:style>
  <w:style w:type="paragraph" w:customStyle="1" w:styleId="BF4BF44258594ACD9D033A686DBF9025">
    <w:name w:val="BF4BF44258594ACD9D033A686DBF9025"/>
    <w:rsid w:val="004E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FF33-0526-4988-8FCA-6B715628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68847</Words>
  <Characters>392429</Characters>
  <Application>Microsoft Office Word</Application>
  <DocSecurity>0</DocSecurity>
  <Lines>3270</Lines>
  <Paragraphs>920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Оглавление</vt:lpstr>
      <vt:lpstr>Описание исследования</vt:lpstr>
      <vt:lpstr>    Основания для выполнения исследования</vt:lpstr>
      <vt:lpstr>        Цели проведения работ:</vt:lpstr>
      <vt:lpstr>        Задачи исследования:	</vt:lpstr>
      <vt:lpstr>        Объект исследования</vt:lpstr>
      <vt:lpstr>        Предмет исследования</vt:lpstr>
      <vt:lpstr>    Методика исследования</vt:lpstr>
      <vt:lpstr>        Методы сбора данных</vt:lpstr>
      <vt:lpstr>        Выборка количественного опроса</vt:lpstr>
      <vt:lpstr>        </vt:lpstr>
      <vt:lpstr>        Перечень критериев и показателей НОК</vt:lpstr>
      <vt:lpstr>        Расчёт показателей</vt:lpstr>
      <vt:lpstr>        </vt:lpstr>
      <vt:lpstr>Результаты исследования</vt:lpstr>
      <vt:lpstr>    Общие результаты по организациям культуры Оренбургской области</vt:lpstr>
      <vt:lpstr>    Индивидуальные результаты по организациям культуры Оренбургской области</vt:lpstr>
      <vt:lpstr>        Государственные учреждения культуры, подведомственные Министерству культуры и вн</vt:lpstr>
    </vt:vector>
  </TitlesOfParts>
  <Company>SPecialiST RePack</Company>
  <LinksUpToDate>false</LinksUpToDate>
  <CharactersWithSpaces>460356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УСЛОВИЙ ОКАЗАНИЯ УСЛУГ ОРГАНИЗАЦИЯМИ КУЛЬТУРЫ ОРЕНБУРГСКОЙ ОБЛАСТИ В 2018 ГОДУ</dc:title>
  <dc:subject>Аналитический отчёт по результатам мониторинга. Том 3. Отчет по результатам проведения независимой оценки в отношении каждой организации культуры</dc:subject>
  <dc:creator>USSR</dc:creator>
  <cp:lastModifiedBy>RePack by Diakov</cp:lastModifiedBy>
  <cp:revision>5</cp:revision>
  <dcterms:created xsi:type="dcterms:W3CDTF">2018-11-25T02:32:00Z</dcterms:created>
  <dcterms:modified xsi:type="dcterms:W3CDTF">2018-11-25T04:04:00Z</dcterms:modified>
</cp:coreProperties>
</file>